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665B" w14:textId="633E4105" w:rsidR="00172F51" w:rsidRPr="00E412FD" w:rsidRDefault="002A29A1" w:rsidP="00172F51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Solution-processed </w:t>
      </w:r>
      <w:r w:rsidR="00572497">
        <w:rPr>
          <w:b/>
          <w:bCs/>
          <w:sz w:val="28"/>
          <w:szCs w:val="28"/>
          <w:lang w:val="en-US"/>
        </w:rPr>
        <w:t>molecular oxides</w:t>
      </w:r>
      <w:r>
        <w:rPr>
          <w:b/>
          <w:bCs/>
          <w:sz w:val="28"/>
          <w:szCs w:val="28"/>
          <w:lang w:val="en-US"/>
        </w:rPr>
        <w:t xml:space="preserve"> as</w:t>
      </w:r>
      <w:r w:rsidR="00572497">
        <w:rPr>
          <w:b/>
          <w:bCs/>
          <w:sz w:val="28"/>
          <w:szCs w:val="28"/>
          <w:lang w:val="en-US"/>
        </w:rPr>
        <w:t xml:space="preserve"> redox-active components in neuromorphic memories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672A3757" w:rsidR="0007701F" w:rsidRDefault="008445B0" w:rsidP="00172F51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Dimitra G. Georgiadou</w:t>
      </w:r>
      <w:r w:rsidR="00172F51" w:rsidRPr="00DC42A2">
        <w:rPr>
          <w:sz w:val="22"/>
          <w:szCs w:val="22"/>
          <w:vertAlign w:val="superscript"/>
          <w:lang w:val="en-US"/>
        </w:rPr>
        <w:t>1</w:t>
      </w:r>
    </w:p>
    <w:p w14:paraId="48D2A0C1" w14:textId="062E906B" w:rsidR="00172F51" w:rsidRPr="00261AE8" w:rsidRDefault="00172F51" w:rsidP="00261AE8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452E20" w:rsidRPr="00452E20">
        <w:rPr>
          <w:i/>
          <w:iCs/>
          <w:sz w:val="22"/>
          <w:szCs w:val="22"/>
          <w:lang w:val="en-US"/>
        </w:rPr>
        <w:t xml:space="preserve">Flexible Nanoelectronics Lab, </w:t>
      </w:r>
      <w:r w:rsidR="00452E20">
        <w:rPr>
          <w:i/>
          <w:iCs/>
          <w:sz w:val="22"/>
          <w:szCs w:val="22"/>
          <w:lang w:val="en-US"/>
        </w:rPr>
        <w:t xml:space="preserve">School of </w:t>
      </w:r>
      <w:r w:rsidR="00452E20" w:rsidRPr="00452E20">
        <w:rPr>
          <w:i/>
          <w:iCs/>
          <w:sz w:val="22"/>
          <w:szCs w:val="22"/>
          <w:lang w:val="en-US"/>
        </w:rPr>
        <w:t>Electronics and Computer Science, University of Southampton, Southampton, United Kingdom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3731FFAC" w14:textId="51057DFD" w:rsidR="003D4336" w:rsidRDefault="008F018B" w:rsidP="00172F51">
      <w:pPr>
        <w:pStyle w:val="Default"/>
        <w:jc w:val="both"/>
        <w:rPr>
          <w:lang w:val="en-US"/>
        </w:rPr>
      </w:pPr>
      <w:r w:rsidRPr="008F018B">
        <w:rPr>
          <w:lang w:val="en-US"/>
        </w:rPr>
        <w:t xml:space="preserve">Neuromorphic computing holds promise for lowering </w:t>
      </w:r>
      <w:r w:rsidR="000D00F9" w:rsidRPr="008F018B">
        <w:rPr>
          <w:lang w:val="en-US"/>
        </w:rPr>
        <w:t>power</w:t>
      </w:r>
      <w:r w:rsidRPr="008F018B">
        <w:rPr>
          <w:lang w:val="en-US"/>
        </w:rPr>
        <w:t xml:space="preserve"> consumption and increasing the computation speed of Artificial Intelligence (AI) applications, as it is emulating the parallel manner of </w:t>
      </w:r>
      <w:proofErr w:type="spellStart"/>
      <w:r w:rsidR="00053E4D">
        <w:rPr>
          <w:lang w:val="en-US"/>
        </w:rPr>
        <w:t>memori</w:t>
      </w:r>
      <w:r w:rsidR="000B6E5D">
        <w:rPr>
          <w:lang w:val="en-US"/>
        </w:rPr>
        <w:t>s</w:t>
      </w:r>
      <w:r w:rsidR="00053E4D">
        <w:rPr>
          <w:lang w:val="en-US"/>
        </w:rPr>
        <w:t>ing</w:t>
      </w:r>
      <w:proofErr w:type="spellEnd"/>
      <w:r w:rsidR="00053E4D">
        <w:rPr>
          <w:lang w:val="en-US"/>
        </w:rPr>
        <w:t xml:space="preserve"> and </w:t>
      </w:r>
      <w:r w:rsidRPr="008F018B">
        <w:rPr>
          <w:lang w:val="en-US"/>
        </w:rPr>
        <w:t xml:space="preserve">processing information in the brain. Although </w:t>
      </w:r>
      <w:r w:rsidR="00F57E2F">
        <w:rPr>
          <w:lang w:val="en-US"/>
        </w:rPr>
        <w:t>m</w:t>
      </w:r>
      <w:r w:rsidRPr="008F018B">
        <w:rPr>
          <w:lang w:val="en-US"/>
        </w:rPr>
        <w:t xml:space="preserve">achine </w:t>
      </w:r>
      <w:r w:rsidR="00F57E2F">
        <w:rPr>
          <w:lang w:val="en-US"/>
        </w:rPr>
        <w:t>l</w:t>
      </w:r>
      <w:r w:rsidRPr="008F018B">
        <w:rPr>
          <w:lang w:val="en-US"/>
        </w:rPr>
        <w:t xml:space="preserve">earning algorithms </w:t>
      </w:r>
      <w:r w:rsidR="005E7870">
        <w:rPr>
          <w:lang w:val="en-US"/>
        </w:rPr>
        <w:t>inspir</w:t>
      </w:r>
      <w:r w:rsidR="000B6E5D">
        <w:rPr>
          <w:lang w:val="en-US"/>
        </w:rPr>
        <w:t>e</w:t>
      </w:r>
      <w:r w:rsidR="005E7870">
        <w:rPr>
          <w:lang w:val="en-US"/>
        </w:rPr>
        <w:t xml:space="preserve">d by the spiking neural networks in the brain </w:t>
      </w:r>
      <w:r w:rsidRPr="008F018B">
        <w:rPr>
          <w:lang w:val="en-US"/>
        </w:rPr>
        <w:t xml:space="preserve">have </w:t>
      </w:r>
      <w:r w:rsidR="000B6E5D">
        <w:rPr>
          <w:lang w:val="en-US"/>
        </w:rPr>
        <w:t xml:space="preserve">recently </w:t>
      </w:r>
      <w:r w:rsidRPr="008F018B">
        <w:rPr>
          <w:lang w:val="en-US"/>
        </w:rPr>
        <w:t>made gigantic leap</w:t>
      </w:r>
      <w:r w:rsidR="00F57E2F">
        <w:rPr>
          <w:lang w:val="en-US"/>
        </w:rPr>
        <w:t>s</w:t>
      </w:r>
      <w:r w:rsidRPr="008F018B">
        <w:rPr>
          <w:lang w:val="en-US"/>
        </w:rPr>
        <w:t xml:space="preserve"> into the field of neuromorphic computing, scalability </w:t>
      </w:r>
      <w:r w:rsidR="005E7870">
        <w:rPr>
          <w:lang w:val="en-US"/>
        </w:rPr>
        <w:t xml:space="preserve">and </w:t>
      </w:r>
      <w:r w:rsidR="00CF7445">
        <w:rPr>
          <w:lang w:val="en-US"/>
        </w:rPr>
        <w:t xml:space="preserve">power efficiency </w:t>
      </w:r>
      <w:r w:rsidRPr="008F018B">
        <w:rPr>
          <w:lang w:val="en-US"/>
        </w:rPr>
        <w:t>remain a challenge. The</w:t>
      </w:r>
      <w:r w:rsidR="00CF7445">
        <w:rPr>
          <w:lang w:val="en-US"/>
        </w:rPr>
        <w:t xml:space="preserve">re is, therefore, a clear need for </w:t>
      </w:r>
      <w:r w:rsidR="000B6E5D">
        <w:rPr>
          <w:lang w:val="en-US"/>
        </w:rPr>
        <w:t xml:space="preserve">redesigning the </w:t>
      </w:r>
      <w:r w:rsidRPr="008F018B">
        <w:rPr>
          <w:lang w:val="en-US"/>
        </w:rPr>
        <w:t xml:space="preserve">neuromorphic hardware systems </w:t>
      </w:r>
      <w:r w:rsidR="000B6E5D">
        <w:rPr>
          <w:lang w:val="en-US"/>
        </w:rPr>
        <w:t>using</w:t>
      </w:r>
      <w:r w:rsidR="00C85C6C">
        <w:rPr>
          <w:lang w:val="en-US"/>
        </w:rPr>
        <w:t xml:space="preserve"> radically</w:t>
      </w:r>
      <w:r w:rsidRPr="008F018B">
        <w:rPr>
          <w:lang w:val="en-US"/>
        </w:rPr>
        <w:t xml:space="preserve"> novel </w:t>
      </w:r>
      <w:r w:rsidR="00EF31BD">
        <w:rPr>
          <w:lang w:val="en-US"/>
        </w:rPr>
        <w:t xml:space="preserve">materials and </w:t>
      </w:r>
      <w:proofErr w:type="gramStart"/>
      <w:r w:rsidRPr="008F018B">
        <w:rPr>
          <w:lang w:val="en-US"/>
        </w:rPr>
        <w:t>architectures</w:t>
      </w:r>
      <w:proofErr w:type="gramEnd"/>
      <w:r w:rsidR="000D00F9">
        <w:rPr>
          <w:lang w:val="en-US"/>
        </w:rPr>
        <w:t xml:space="preserve"> that can better emulate the chemical processes </w:t>
      </w:r>
      <w:r w:rsidR="00BD79DD">
        <w:rPr>
          <w:lang w:val="en-US"/>
        </w:rPr>
        <w:t>in</w:t>
      </w:r>
      <w:r w:rsidR="000D00F9">
        <w:rPr>
          <w:lang w:val="en-US"/>
        </w:rPr>
        <w:t xml:space="preserve"> the mammalian brain and </w:t>
      </w:r>
      <w:r w:rsidR="00C85C6C">
        <w:rPr>
          <w:lang w:val="en-US"/>
        </w:rPr>
        <w:t>lead to</w:t>
      </w:r>
      <w:r w:rsidRPr="008F018B">
        <w:rPr>
          <w:lang w:val="en-US"/>
        </w:rPr>
        <w:t xml:space="preserve"> efficient computation </w:t>
      </w:r>
      <w:r w:rsidR="000D00F9">
        <w:rPr>
          <w:lang w:val="en-US"/>
        </w:rPr>
        <w:t>with</w:t>
      </w:r>
      <w:r w:rsidR="00EF31BD">
        <w:rPr>
          <w:lang w:val="en-US"/>
        </w:rPr>
        <w:t xml:space="preserve"> added</w:t>
      </w:r>
      <w:r w:rsidRPr="008F018B">
        <w:rPr>
          <w:lang w:val="en-US"/>
        </w:rPr>
        <w:t xml:space="preserve"> functionalit</w:t>
      </w:r>
      <w:r w:rsidR="00EF31BD">
        <w:rPr>
          <w:lang w:val="en-US"/>
        </w:rPr>
        <w:t>ies</w:t>
      </w:r>
      <w:r w:rsidRPr="008F018B">
        <w:rPr>
          <w:lang w:val="en-US"/>
        </w:rPr>
        <w:t>.</w:t>
      </w:r>
    </w:p>
    <w:p w14:paraId="32C1EBB5" w14:textId="77777777" w:rsidR="003D4336" w:rsidRDefault="003D4336" w:rsidP="00172F51">
      <w:pPr>
        <w:pStyle w:val="Default"/>
        <w:jc w:val="both"/>
        <w:rPr>
          <w:lang w:val="en-US"/>
        </w:rPr>
      </w:pPr>
    </w:p>
    <w:p w14:paraId="7E72F438" w14:textId="66D52DC5" w:rsidR="00845547" w:rsidRDefault="002A29A1" w:rsidP="00172F51">
      <w:pPr>
        <w:pStyle w:val="Default"/>
        <w:jc w:val="both"/>
        <w:rPr>
          <w:lang w:val="en-US"/>
        </w:rPr>
      </w:pPr>
      <w:r w:rsidRPr="002A29A1">
        <w:rPr>
          <w:lang w:val="en-US"/>
        </w:rPr>
        <w:t xml:space="preserve">Polyoxometalates (POMs), a class of redox active molecular metal oxides, have emerged as promising candidates for next generation </w:t>
      </w:r>
      <w:r w:rsidR="00C85C6C">
        <w:rPr>
          <w:lang w:val="en-US"/>
        </w:rPr>
        <w:t>neuromorphic</w:t>
      </w:r>
      <w:r w:rsidRPr="002A29A1">
        <w:rPr>
          <w:lang w:val="en-US"/>
        </w:rPr>
        <w:t xml:space="preserve"> devices. Their discrete molecular structure, tunable electronic properties, and compatibility with silicon-based platforms </w:t>
      </w:r>
      <w:r w:rsidR="00696E26">
        <w:rPr>
          <w:lang w:val="en-US"/>
        </w:rPr>
        <w:t>have made them attractive materials</w:t>
      </w:r>
      <w:r w:rsidRPr="002A29A1">
        <w:rPr>
          <w:lang w:val="en-US"/>
        </w:rPr>
        <w:t xml:space="preserve"> for advanced memory applications</w:t>
      </w:r>
      <w:r w:rsidR="00EF31BD">
        <w:rPr>
          <w:lang w:val="en-US"/>
        </w:rPr>
        <w:t xml:space="preserve"> with </w:t>
      </w:r>
      <w:r w:rsidR="00845547">
        <w:rPr>
          <w:lang w:val="en-US"/>
        </w:rPr>
        <w:t>tunable</w:t>
      </w:r>
      <w:r w:rsidR="00EF31BD">
        <w:rPr>
          <w:lang w:val="en-US"/>
        </w:rPr>
        <w:t xml:space="preserve"> long- and short-term </w:t>
      </w:r>
      <w:r w:rsidR="00B20605">
        <w:rPr>
          <w:lang w:val="en-US"/>
        </w:rPr>
        <w:t>memory</w:t>
      </w:r>
      <w:r w:rsidR="00845547">
        <w:rPr>
          <w:lang w:val="en-US"/>
        </w:rPr>
        <w:t xml:space="preserve"> characteristics</w:t>
      </w:r>
      <w:r w:rsidRPr="002A29A1">
        <w:rPr>
          <w:lang w:val="en-US"/>
        </w:rPr>
        <w:t xml:space="preserve">. </w:t>
      </w:r>
      <w:r w:rsidR="00B66925" w:rsidRPr="00B66925">
        <w:rPr>
          <w:lang w:val="en-US"/>
        </w:rPr>
        <w:t>POMs can accept multiple electrons without compromising their structural integrity</w:t>
      </w:r>
      <w:r w:rsidR="00B66925">
        <w:rPr>
          <w:lang w:val="en-US"/>
        </w:rPr>
        <w:t xml:space="preserve">, </w:t>
      </w:r>
      <w:r w:rsidR="00B20605">
        <w:rPr>
          <w:lang w:val="en-US"/>
        </w:rPr>
        <w:t>notably acting as</w:t>
      </w:r>
      <w:r w:rsidR="0055142D">
        <w:rPr>
          <w:lang w:val="en-US"/>
        </w:rPr>
        <w:t xml:space="preserve"> </w:t>
      </w:r>
      <w:r w:rsidR="00B66925" w:rsidRPr="00B66925">
        <w:rPr>
          <w:lang w:val="en-US"/>
        </w:rPr>
        <w:t>“electron reservoirs” or “electron sponges”</w:t>
      </w:r>
      <w:r w:rsidR="003E3A24">
        <w:rPr>
          <w:lang w:val="en-US"/>
        </w:rPr>
        <w:t xml:space="preserve">, while the </w:t>
      </w:r>
      <w:r w:rsidR="00A6312F">
        <w:rPr>
          <w:lang w:val="en-US"/>
        </w:rPr>
        <w:t xml:space="preserve">highly tunable </w:t>
      </w:r>
      <w:r w:rsidR="003E3A24">
        <w:rPr>
          <w:lang w:val="en-US"/>
        </w:rPr>
        <w:t xml:space="preserve">surface chemistry </w:t>
      </w:r>
      <w:r w:rsidR="00D1497A">
        <w:rPr>
          <w:lang w:val="en-US"/>
        </w:rPr>
        <w:t xml:space="preserve">of these metal oxide clusters </w:t>
      </w:r>
      <w:r w:rsidR="003E3A24">
        <w:rPr>
          <w:lang w:val="en-US"/>
        </w:rPr>
        <w:t>offers</w:t>
      </w:r>
      <w:r w:rsidR="00A6312F">
        <w:rPr>
          <w:lang w:val="en-US"/>
        </w:rPr>
        <w:t xml:space="preserve"> many routes for electronic device </w:t>
      </w:r>
      <w:proofErr w:type="spellStart"/>
      <w:r w:rsidR="00A6312F">
        <w:rPr>
          <w:lang w:val="en-US"/>
        </w:rPr>
        <w:t>optimisation</w:t>
      </w:r>
      <w:proofErr w:type="spellEnd"/>
      <w:r w:rsidR="00A6312F">
        <w:rPr>
          <w:lang w:val="en-US"/>
        </w:rPr>
        <w:t>.</w:t>
      </w:r>
    </w:p>
    <w:p w14:paraId="51F3AB4B" w14:textId="77777777" w:rsidR="00845547" w:rsidRDefault="00845547" w:rsidP="00172F51">
      <w:pPr>
        <w:pStyle w:val="Default"/>
        <w:jc w:val="both"/>
        <w:rPr>
          <w:lang w:val="en-US"/>
        </w:rPr>
      </w:pPr>
    </w:p>
    <w:p w14:paraId="14F8B3F0" w14:textId="1A86DB05" w:rsidR="009D7472" w:rsidRDefault="00CF2D27" w:rsidP="00172F51">
      <w:pPr>
        <w:pStyle w:val="Default"/>
        <w:jc w:val="both"/>
        <w:rPr>
          <w:lang w:val="en-US"/>
        </w:rPr>
      </w:pPr>
      <w:r>
        <w:rPr>
          <w:lang w:val="en-US"/>
        </w:rPr>
        <w:t xml:space="preserve">In this talk, I will </w:t>
      </w:r>
      <w:r w:rsidR="002A29A1" w:rsidRPr="002A29A1">
        <w:rPr>
          <w:lang w:val="en-US"/>
        </w:rPr>
        <w:t xml:space="preserve">present </w:t>
      </w:r>
      <w:r w:rsidR="00E36F93" w:rsidRPr="00E36F93">
        <w:rPr>
          <w:lang w:val="en-US"/>
        </w:rPr>
        <w:t xml:space="preserve">a </w:t>
      </w:r>
      <w:r w:rsidR="00B35F69" w:rsidRPr="002A29A1">
        <w:rPr>
          <w:lang w:val="en-US"/>
        </w:rPr>
        <w:t xml:space="preserve">two-terminal </w:t>
      </w:r>
      <w:r w:rsidR="00E36F93" w:rsidRPr="00E36F93">
        <w:rPr>
          <w:lang w:val="en-US"/>
        </w:rPr>
        <w:t xml:space="preserve">redox-based resistive switching memory using the </w:t>
      </w:r>
      <w:proofErr w:type="spellStart"/>
      <w:r w:rsidR="00E36F93" w:rsidRPr="00E36F93">
        <w:rPr>
          <w:lang w:val="en-US"/>
        </w:rPr>
        <w:t>Keggin</w:t>
      </w:r>
      <w:proofErr w:type="spellEnd"/>
      <w:r w:rsidR="00E36F93" w:rsidRPr="00E36F93">
        <w:rPr>
          <w:lang w:val="en-US"/>
        </w:rPr>
        <w:t xml:space="preserve"> phosphomolybdate POM H</w:t>
      </w:r>
      <w:r w:rsidR="00E36F93" w:rsidRPr="00E36F93">
        <w:rPr>
          <w:vertAlign w:val="subscript"/>
          <w:lang w:val="en-US"/>
        </w:rPr>
        <w:t>3</w:t>
      </w:r>
      <w:r w:rsidR="00E36F93" w:rsidRPr="00E36F93">
        <w:rPr>
          <w:lang w:val="en-US"/>
        </w:rPr>
        <w:t>PMo</w:t>
      </w:r>
      <w:r w:rsidR="00E36F93" w:rsidRPr="00E36F93">
        <w:rPr>
          <w:vertAlign w:val="subscript"/>
          <w:lang w:val="en-US"/>
        </w:rPr>
        <w:t>12</w:t>
      </w:r>
      <w:r w:rsidR="00E36F93" w:rsidRPr="00E36F93">
        <w:rPr>
          <w:lang w:val="en-US"/>
        </w:rPr>
        <w:t>O</w:t>
      </w:r>
      <w:r w:rsidR="00E36F93" w:rsidRPr="00E36F93">
        <w:rPr>
          <w:vertAlign w:val="subscript"/>
          <w:lang w:val="en-US"/>
        </w:rPr>
        <w:t>40</w:t>
      </w:r>
      <w:r w:rsidR="00E36F93" w:rsidRPr="00E36F93">
        <w:rPr>
          <w:lang w:val="en-US"/>
        </w:rPr>
        <w:t>.</w:t>
      </w:r>
      <w:r w:rsidR="00E36F93">
        <w:rPr>
          <w:lang w:val="en-US"/>
        </w:rPr>
        <w:t xml:space="preserve"> </w:t>
      </w:r>
      <w:r w:rsidR="00C266E0">
        <w:rPr>
          <w:lang w:val="en-US"/>
        </w:rPr>
        <w:t>B</w:t>
      </w:r>
      <w:r w:rsidR="00C266E0" w:rsidRPr="0017280E">
        <w:rPr>
          <w:lang w:val="en-US"/>
        </w:rPr>
        <w:t xml:space="preserve">y combining </w:t>
      </w:r>
      <w:r w:rsidR="00174F03">
        <w:rPr>
          <w:lang w:val="en-US"/>
        </w:rPr>
        <w:t>this Mo-</w:t>
      </w:r>
      <w:r w:rsidR="00C266E0" w:rsidRPr="0017280E">
        <w:rPr>
          <w:lang w:val="en-US"/>
        </w:rPr>
        <w:t xml:space="preserve">POM with nanogap coplanar </w:t>
      </w:r>
      <w:r w:rsidR="00C266E0">
        <w:rPr>
          <w:lang w:val="en-US"/>
        </w:rPr>
        <w:t xml:space="preserve">metal </w:t>
      </w:r>
      <w:r w:rsidR="00C266E0" w:rsidRPr="0017280E">
        <w:rPr>
          <w:lang w:val="en-US"/>
        </w:rPr>
        <w:t xml:space="preserve">electrodes, we create </w:t>
      </w:r>
      <w:proofErr w:type="spellStart"/>
      <w:r w:rsidR="00C266E0" w:rsidRPr="0017280E">
        <w:rPr>
          <w:lang w:val="en-US"/>
        </w:rPr>
        <w:t>nanoelectronic</w:t>
      </w:r>
      <w:proofErr w:type="spellEnd"/>
      <w:r w:rsidR="00C266E0" w:rsidRPr="0017280E">
        <w:rPr>
          <w:lang w:val="en-US"/>
        </w:rPr>
        <w:t xml:space="preserve"> devices that offer significant advantages, such as low power consumption and fast switching times. </w:t>
      </w:r>
      <w:r w:rsidR="00B35F69">
        <w:rPr>
          <w:lang w:val="en-US"/>
        </w:rPr>
        <w:t>E</w:t>
      </w:r>
      <w:r w:rsidR="002A29A1" w:rsidRPr="002A29A1">
        <w:rPr>
          <w:lang w:val="en-US"/>
        </w:rPr>
        <w:t xml:space="preserve">mphasis </w:t>
      </w:r>
      <w:r w:rsidR="00B35F69">
        <w:rPr>
          <w:lang w:val="en-US"/>
        </w:rPr>
        <w:t xml:space="preserve">will be placed on </w:t>
      </w:r>
      <w:r w:rsidR="002A29A1" w:rsidRPr="002A29A1">
        <w:rPr>
          <w:lang w:val="en-US"/>
        </w:rPr>
        <w:t xml:space="preserve">the diverse strategies used to integrate POMs with </w:t>
      </w:r>
      <w:r>
        <w:rPr>
          <w:lang w:val="en-US"/>
        </w:rPr>
        <w:t xml:space="preserve">different metal substrates and </w:t>
      </w:r>
      <w:r w:rsidR="002A29A1" w:rsidRPr="002A29A1">
        <w:rPr>
          <w:lang w:val="en-US"/>
        </w:rPr>
        <w:t>functional layers</w:t>
      </w:r>
      <w:r w:rsidR="00923857">
        <w:rPr>
          <w:lang w:val="en-US"/>
        </w:rPr>
        <w:t>,</w:t>
      </w:r>
      <w:r w:rsidR="002A29A1" w:rsidRPr="002A29A1">
        <w:rPr>
          <w:lang w:val="en-US"/>
        </w:rPr>
        <w:t xml:space="preserve"> such as </w:t>
      </w:r>
      <w:r w:rsidR="00923857">
        <w:rPr>
          <w:lang w:val="en-US"/>
        </w:rPr>
        <w:t xml:space="preserve">dielectric and conjugated </w:t>
      </w:r>
      <w:r w:rsidR="002A29A1" w:rsidRPr="002A29A1">
        <w:rPr>
          <w:lang w:val="en-US"/>
        </w:rPr>
        <w:t xml:space="preserve">polymers. </w:t>
      </w:r>
      <w:r>
        <w:rPr>
          <w:lang w:val="en-US"/>
        </w:rPr>
        <w:t>I will also discuss the</w:t>
      </w:r>
      <w:r w:rsidR="002A29A1" w:rsidRPr="002A29A1">
        <w:rPr>
          <w:lang w:val="en-US"/>
        </w:rPr>
        <w:t xml:space="preserve"> influence of counterions and encapsulating layers in resistive switching mechanisms. </w:t>
      </w:r>
    </w:p>
    <w:p w14:paraId="565EAE36" w14:textId="77777777" w:rsidR="009D7472" w:rsidRDefault="009D7472" w:rsidP="00172F51">
      <w:pPr>
        <w:pStyle w:val="Default"/>
        <w:jc w:val="both"/>
        <w:rPr>
          <w:lang w:val="en-US"/>
        </w:rPr>
      </w:pPr>
    </w:p>
    <w:p w14:paraId="521EF359" w14:textId="701E4F2A" w:rsidR="00172F51" w:rsidRPr="00172F51" w:rsidRDefault="0017280E" w:rsidP="00486EB0">
      <w:pPr>
        <w:pStyle w:val="Default"/>
        <w:jc w:val="both"/>
        <w:rPr>
          <w:lang w:val="en-US"/>
        </w:rPr>
      </w:pPr>
      <w:r w:rsidRPr="0017280E">
        <w:rPr>
          <w:lang w:val="en-US"/>
        </w:rPr>
        <w:t xml:space="preserve">This combination </w:t>
      </w:r>
      <w:r w:rsidR="00644BAE">
        <w:rPr>
          <w:lang w:val="en-US"/>
        </w:rPr>
        <w:t>of redox active nanomaterials and nano</w:t>
      </w:r>
      <w:r w:rsidR="009223AE">
        <w:rPr>
          <w:lang w:val="en-US"/>
        </w:rPr>
        <w:t xml:space="preserve">gap </w:t>
      </w:r>
      <w:r w:rsidR="001B35DF">
        <w:rPr>
          <w:lang w:val="en-US"/>
        </w:rPr>
        <w:t>architecture</w:t>
      </w:r>
      <w:r w:rsidR="00644BAE">
        <w:rPr>
          <w:lang w:val="en-US"/>
        </w:rPr>
        <w:t xml:space="preserve"> </w:t>
      </w:r>
      <w:r w:rsidRPr="0017280E">
        <w:rPr>
          <w:lang w:val="en-US"/>
        </w:rPr>
        <w:t xml:space="preserve">holds great potential for advancing electronic technologies, while being also fully compatible with large area manufacturing </w:t>
      </w:r>
      <w:r w:rsidR="009223AE">
        <w:rPr>
          <w:lang w:val="en-US"/>
        </w:rPr>
        <w:t>and</w:t>
      </w:r>
      <w:r w:rsidRPr="0017280E">
        <w:rPr>
          <w:lang w:val="en-US"/>
        </w:rPr>
        <w:t xml:space="preserve"> flexible substrates.</w:t>
      </w:r>
      <w:r w:rsidR="009D7472">
        <w:rPr>
          <w:lang w:val="en-US"/>
        </w:rPr>
        <w:t xml:space="preserve"> </w:t>
      </w:r>
      <w:r w:rsidR="002A29A1" w:rsidRPr="002A29A1">
        <w:rPr>
          <w:lang w:val="en-US"/>
        </w:rPr>
        <w:t xml:space="preserve">Overall, this </w:t>
      </w:r>
      <w:r w:rsidR="009D7472">
        <w:rPr>
          <w:lang w:val="en-US"/>
        </w:rPr>
        <w:t>work</w:t>
      </w:r>
      <w:r w:rsidR="002A29A1" w:rsidRPr="002A29A1">
        <w:rPr>
          <w:lang w:val="en-US"/>
        </w:rPr>
        <w:t xml:space="preserve"> </w:t>
      </w:r>
      <w:r w:rsidR="009223AE">
        <w:rPr>
          <w:lang w:val="en-US"/>
        </w:rPr>
        <w:t>introduces</w:t>
      </w:r>
      <w:r w:rsidR="002A29A1" w:rsidRPr="002A29A1">
        <w:rPr>
          <w:lang w:val="en-US"/>
        </w:rPr>
        <w:t xml:space="preserve"> POM-based systems as a viable alternative to the limitations of conventional CMOS memory, offering a blueprint for future development</w:t>
      </w:r>
      <w:r w:rsidR="009223AE">
        <w:rPr>
          <w:lang w:val="en-US"/>
        </w:rPr>
        <w:t>s</w:t>
      </w:r>
      <w:r w:rsidR="002A29A1" w:rsidRPr="002A29A1">
        <w:rPr>
          <w:lang w:val="en-US"/>
        </w:rPr>
        <w:t xml:space="preserve"> in molecular electronics.</w:t>
      </w:r>
    </w:p>
    <w:sectPr w:rsidR="00172F51" w:rsidRPr="00172F51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53E4D"/>
    <w:rsid w:val="0007701F"/>
    <w:rsid w:val="000A0571"/>
    <w:rsid w:val="000B6E5D"/>
    <w:rsid w:val="000C71EF"/>
    <w:rsid w:val="000D00F9"/>
    <w:rsid w:val="0017280E"/>
    <w:rsid w:val="00172F51"/>
    <w:rsid w:val="00174F03"/>
    <w:rsid w:val="001B35DF"/>
    <w:rsid w:val="002613C6"/>
    <w:rsid w:val="00261AE8"/>
    <w:rsid w:val="002A0132"/>
    <w:rsid w:val="002A29A1"/>
    <w:rsid w:val="002B1B1E"/>
    <w:rsid w:val="003D4336"/>
    <w:rsid w:val="003E3A24"/>
    <w:rsid w:val="004376EB"/>
    <w:rsid w:val="00452E20"/>
    <w:rsid w:val="004573FD"/>
    <w:rsid w:val="0047107B"/>
    <w:rsid w:val="00486EB0"/>
    <w:rsid w:val="004B6517"/>
    <w:rsid w:val="004E0655"/>
    <w:rsid w:val="0055142D"/>
    <w:rsid w:val="00572497"/>
    <w:rsid w:val="00574ABC"/>
    <w:rsid w:val="005A1240"/>
    <w:rsid w:val="005E7870"/>
    <w:rsid w:val="00644BAE"/>
    <w:rsid w:val="00696E26"/>
    <w:rsid w:val="00720782"/>
    <w:rsid w:val="00725013"/>
    <w:rsid w:val="007A6D36"/>
    <w:rsid w:val="008445B0"/>
    <w:rsid w:val="00845547"/>
    <w:rsid w:val="008E26FD"/>
    <w:rsid w:val="008F018B"/>
    <w:rsid w:val="00910550"/>
    <w:rsid w:val="009223AE"/>
    <w:rsid w:val="00923857"/>
    <w:rsid w:val="00963BC5"/>
    <w:rsid w:val="009A3324"/>
    <w:rsid w:val="009D7472"/>
    <w:rsid w:val="00A6312F"/>
    <w:rsid w:val="00B14154"/>
    <w:rsid w:val="00B20605"/>
    <w:rsid w:val="00B35F69"/>
    <w:rsid w:val="00B66925"/>
    <w:rsid w:val="00BC3385"/>
    <w:rsid w:val="00BD79DD"/>
    <w:rsid w:val="00C266E0"/>
    <w:rsid w:val="00C67C56"/>
    <w:rsid w:val="00C85C6C"/>
    <w:rsid w:val="00CF2D27"/>
    <w:rsid w:val="00CF7445"/>
    <w:rsid w:val="00D1497A"/>
    <w:rsid w:val="00DC42A2"/>
    <w:rsid w:val="00E05515"/>
    <w:rsid w:val="00E16B73"/>
    <w:rsid w:val="00E36F93"/>
    <w:rsid w:val="00E412FD"/>
    <w:rsid w:val="00E50186"/>
    <w:rsid w:val="00EF31BD"/>
    <w:rsid w:val="00F57E2F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Dimitra Georgiadou</cp:lastModifiedBy>
  <cp:revision>42</cp:revision>
  <dcterms:created xsi:type="dcterms:W3CDTF">2025-07-15T13:53:00Z</dcterms:created>
  <dcterms:modified xsi:type="dcterms:W3CDTF">2025-07-15T14:21:00Z</dcterms:modified>
</cp:coreProperties>
</file>