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6A1F" w14:textId="60CE27C1" w:rsidR="00AE56D0" w:rsidRPr="002813A4" w:rsidRDefault="002813A4" w:rsidP="002813A4">
      <w:pPr>
        <w:pStyle w:val="Default"/>
        <w:jc w:val="center"/>
        <w:rPr>
          <w:b/>
          <w:bCs/>
          <w:sz w:val="28"/>
          <w:szCs w:val="28"/>
          <w:lang w:val="en-US" w:eastAsia="ja-JP"/>
        </w:rPr>
      </w:pPr>
      <w:r>
        <w:rPr>
          <w:rFonts w:hint="eastAsia"/>
          <w:b/>
          <w:bCs/>
          <w:sz w:val="28"/>
          <w:szCs w:val="28"/>
          <w:lang w:val="en-US" w:eastAsia="ja-JP"/>
        </w:rPr>
        <w:t>Mechanism of Epitaxial Growth of Rutile-type GeO</w:t>
      </w:r>
      <w:r>
        <w:rPr>
          <w:rFonts w:hint="eastAsia"/>
          <w:b/>
          <w:bCs/>
          <w:sz w:val="28"/>
          <w:szCs w:val="28"/>
          <w:vertAlign w:val="subscript"/>
          <w:lang w:val="en-US" w:eastAsia="ja-JP"/>
        </w:rPr>
        <w:t>2</w:t>
      </w:r>
      <w:r>
        <w:rPr>
          <w:rFonts w:hint="eastAsia"/>
          <w:b/>
          <w:bCs/>
          <w:sz w:val="28"/>
          <w:szCs w:val="28"/>
          <w:lang w:val="en-US" w:eastAsia="ja-JP"/>
        </w:rPr>
        <w:t xml:space="preserve"> by PLD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7A4810FD" w:rsidR="0007701F" w:rsidRPr="00FA38CB" w:rsidRDefault="006F4334" w:rsidP="00172F51">
      <w:pPr>
        <w:pStyle w:val="Default"/>
        <w:jc w:val="center"/>
        <w:rPr>
          <w:sz w:val="22"/>
          <w:szCs w:val="22"/>
          <w:vertAlign w:val="superscript"/>
          <w:lang w:val="en-US" w:eastAsia="ja-JP"/>
        </w:rPr>
      </w:pPr>
      <w:r w:rsidRPr="00C82592">
        <w:rPr>
          <w:rFonts w:hint="eastAsia"/>
          <w:sz w:val="22"/>
          <w:szCs w:val="22"/>
          <w:u w:val="single"/>
          <w:lang w:val="en-US" w:eastAsia="ja-JP"/>
        </w:rPr>
        <w:t>T.</w:t>
      </w:r>
      <w:r w:rsidR="00FA38CB" w:rsidRPr="00C82592">
        <w:rPr>
          <w:rFonts w:hint="eastAsia"/>
          <w:sz w:val="22"/>
          <w:szCs w:val="22"/>
          <w:u w:val="single"/>
          <w:lang w:val="en-US" w:eastAsia="ja-JP"/>
        </w:rPr>
        <w:t xml:space="preserve"> </w:t>
      </w:r>
      <w:r w:rsidRPr="00C82592">
        <w:rPr>
          <w:rFonts w:hint="eastAsia"/>
          <w:sz w:val="22"/>
          <w:szCs w:val="22"/>
          <w:u w:val="single"/>
          <w:lang w:val="en-US" w:eastAsia="ja-JP"/>
        </w:rPr>
        <w:t>Suzuki</w:t>
      </w:r>
      <w:r w:rsidR="00172F51" w:rsidRPr="00DC42A2">
        <w:rPr>
          <w:sz w:val="22"/>
          <w:szCs w:val="22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FA38CB">
        <w:rPr>
          <w:rFonts w:hint="eastAsia"/>
          <w:sz w:val="22"/>
          <w:szCs w:val="22"/>
          <w:lang w:val="en-US" w:eastAsia="ja-JP"/>
        </w:rPr>
        <w:t>K. Sakaban</w:t>
      </w:r>
      <w:r w:rsidR="00FA38CB">
        <w:rPr>
          <w:rFonts w:hint="eastAsia"/>
          <w:sz w:val="22"/>
          <w:szCs w:val="22"/>
          <w:vertAlign w:val="superscript"/>
          <w:lang w:val="en-US" w:eastAsia="ja-JP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FA38CB">
        <w:rPr>
          <w:rFonts w:hint="eastAsia"/>
          <w:sz w:val="22"/>
          <w:szCs w:val="22"/>
          <w:lang w:val="en-US" w:eastAsia="ja-JP"/>
        </w:rPr>
        <w:t>K. Ide</w:t>
      </w:r>
      <w:r w:rsidR="00FA38CB">
        <w:rPr>
          <w:rFonts w:hint="eastAsia"/>
          <w:sz w:val="22"/>
          <w:szCs w:val="22"/>
          <w:vertAlign w:val="superscript"/>
          <w:lang w:val="en-US" w:eastAsia="ja-JP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FA38CB">
        <w:rPr>
          <w:rFonts w:hint="eastAsia"/>
          <w:sz w:val="22"/>
          <w:szCs w:val="22"/>
          <w:lang w:val="en-US" w:eastAsia="ja-JP"/>
        </w:rPr>
        <w:t>T. Katase</w:t>
      </w:r>
      <w:r w:rsidR="00FA38CB">
        <w:rPr>
          <w:rFonts w:hint="eastAsia"/>
          <w:sz w:val="22"/>
          <w:szCs w:val="22"/>
          <w:vertAlign w:val="superscript"/>
          <w:lang w:val="en-US" w:eastAsia="ja-JP"/>
        </w:rPr>
        <w:t>1</w:t>
      </w:r>
      <w:r w:rsidR="00FA38CB">
        <w:rPr>
          <w:rFonts w:hint="eastAsia"/>
          <w:sz w:val="22"/>
          <w:szCs w:val="22"/>
          <w:lang w:val="en-US" w:eastAsia="ja-JP"/>
        </w:rPr>
        <w:t>, H. Hiramatsu</w:t>
      </w:r>
      <w:r w:rsidR="00FA38CB">
        <w:rPr>
          <w:rFonts w:hint="eastAsia"/>
          <w:sz w:val="22"/>
          <w:szCs w:val="22"/>
          <w:vertAlign w:val="superscript"/>
          <w:lang w:val="en-US" w:eastAsia="ja-JP"/>
        </w:rPr>
        <w:t>1,2</w:t>
      </w:r>
      <w:r w:rsidR="00FA38CB">
        <w:rPr>
          <w:rFonts w:hint="eastAsia"/>
          <w:sz w:val="22"/>
          <w:szCs w:val="22"/>
          <w:lang w:val="en-US" w:eastAsia="ja-JP"/>
        </w:rPr>
        <w:t>, H. Hosono</w:t>
      </w:r>
      <w:r w:rsidR="00FA38CB">
        <w:rPr>
          <w:rFonts w:hint="eastAsia"/>
          <w:sz w:val="22"/>
          <w:szCs w:val="22"/>
          <w:vertAlign w:val="superscript"/>
          <w:lang w:val="en-US" w:eastAsia="ja-JP"/>
        </w:rPr>
        <w:t>1</w:t>
      </w:r>
      <w:r w:rsidR="00FA38CB">
        <w:rPr>
          <w:rFonts w:hint="eastAsia"/>
          <w:sz w:val="22"/>
          <w:szCs w:val="22"/>
          <w:lang w:val="en-US" w:eastAsia="ja-JP"/>
        </w:rPr>
        <w:t>, and T. Kamiya</w:t>
      </w:r>
      <w:r w:rsidR="00FA38CB">
        <w:rPr>
          <w:rFonts w:hint="eastAsia"/>
          <w:sz w:val="22"/>
          <w:szCs w:val="22"/>
          <w:vertAlign w:val="superscript"/>
          <w:lang w:val="en-US" w:eastAsia="ja-JP"/>
        </w:rPr>
        <w:t>1</w:t>
      </w:r>
    </w:p>
    <w:p w14:paraId="3E25BB8D" w14:textId="77777777" w:rsidR="00C82592" w:rsidRDefault="00172F51" w:rsidP="00172F51">
      <w:pPr>
        <w:pStyle w:val="Default"/>
        <w:jc w:val="center"/>
        <w:rPr>
          <w:i/>
          <w:iCs/>
          <w:sz w:val="22"/>
          <w:szCs w:val="22"/>
          <w:lang w:val="en-US" w:eastAsia="ja-JP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601A5A">
        <w:rPr>
          <w:rFonts w:hint="eastAsia"/>
          <w:i/>
          <w:iCs/>
          <w:sz w:val="22"/>
          <w:szCs w:val="22"/>
          <w:lang w:val="en-US" w:eastAsia="ja-JP"/>
        </w:rPr>
        <w:t>MDX Research Center for Element Strategy, Institute of Integrated Research,</w:t>
      </w:r>
    </w:p>
    <w:p w14:paraId="33B59775" w14:textId="5472409D" w:rsidR="00172F51" w:rsidRPr="00B00A4B" w:rsidRDefault="00601A5A" w:rsidP="00172F51">
      <w:pPr>
        <w:pStyle w:val="Default"/>
        <w:jc w:val="center"/>
        <w:rPr>
          <w:sz w:val="22"/>
          <w:szCs w:val="22"/>
          <w:lang w:val="en-US" w:eastAsia="ja-JP"/>
        </w:rPr>
      </w:pPr>
      <w:r>
        <w:rPr>
          <w:rFonts w:hint="eastAsia"/>
          <w:i/>
          <w:iCs/>
          <w:sz w:val="22"/>
          <w:szCs w:val="22"/>
          <w:lang w:val="en-US" w:eastAsia="ja-JP"/>
        </w:rPr>
        <w:t xml:space="preserve"> Institute of Science Tokyo, Yokohama, Japan</w:t>
      </w:r>
    </w:p>
    <w:p w14:paraId="48D2A0C1" w14:textId="3FABE956" w:rsidR="00172F51" w:rsidRDefault="00172F51" w:rsidP="00C82592">
      <w:pPr>
        <w:pStyle w:val="Default"/>
        <w:jc w:val="center"/>
        <w:rPr>
          <w:i/>
          <w:iCs/>
          <w:sz w:val="22"/>
          <w:szCs w:val="22"/>
          <w:lang w:val="en-US" w:eastAsia="ja-JP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C82592">
        <w:rPr>
          <w:rFonts w:hint="eastAsia"/>
          <w:i/>
          <w:iCs/>
          <w:sz w:val="22"/>
          <w:szCs w:val="22"/>
          <w:lang w:val="en-US" w:eastAsia="ja-JP"/>
        </w:rPr>
        <w:t>Materials and Structures Laboratory, Institute of Integrated Research,</w:t>
      </w:r>
    </w:p>
    <w:p w14:paraId="1B43ACC8" w14:textId="00F268D0" w:rsidR="00C82592" w:rsidRDefault="00C82592" w:rsidP="00C82592">
      <w:pPr>
        <w:pStyle w:val="Default"/>
        <w:jc w:val="center"/>
        <w:rPr>
          <w:i/>
          <w:iCs/>
          <w:sz w:val="22"/>
          <w:szCs w:val="22"/>
          <w:lang w:val="en-US" w:eastAsia="ja-JP"/>
        </w:rPr>
      </w:pPr>
      <w:r>
        <w:rPr>
          <w:rFonts w:hint="eastAsia"/>
          <w:i/>
          <w:iCs/>
          <w:sz w:val="22"/>
          <w:szCs w:val="22"/>
          <w:lang w:val="en-US" w:eastAsia="ja-JP"/>
        </w:rPr>
        <w:t>Institute of Science Tokyo, Yokohama, Japan</w:t>
      </w:r>
    </w:p>
    <w:p w14:paraId="0A45F152" w14:textId="244E1825" w:rsidR="002A6D63" w:rsidRPr="00C82592" w:rsidRDefault="002A6D63" w:rsidP="00C82592">
      <w:pPr>
        <w:pStyle w:val="Default"/>
        <w:jc w:val="center"/>
        <w:rPr>
          <w:sz w:val="22"/>
          <w:szCs w:val="22"/>
          <w:lang w:val="en-US" w:eastAsia="ja-JP"/>
        </w:rPr>
      </w:pPr>
      <w:r>
        <w:rPr>
          <w:i/>
          <w:iCs/>
          <w:sz w:val="22"/>
          <w:szCs w:val="22"/>
          <w:lang w:val="en-US" w:eastAsia="ja-JP"/>
        </w:rPr>
        <w:t>E</w:t>
      </w:r>
      <w:r>
        <w:rPr>
          <w:rFonts w:hint="eastAsia"/>
          <w:i/>
          <w:iCs/>
          <w:sz w:val="22"/>
          <w:szCs w:val="22"/>
          <w:lang w:val="en-US" w:eastAsia="ja-JP"/>
        </w:rPr>
        <w:t>mail: suzuki.t.dv@m.titech.ac.jp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40F94A7F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77B60287" w14:textId="77777777" w:rsidR="002813A4" w:rsidRDefault="00AE56D0" w:rsidP="00AE56D0">
      <w:pPr>
        <w:pStyle w:val="Default"/>
        <w:snapToGrid w:val="0"/>
        <w:jc w:val="both"/>
        <w:rPr>
          <w:lang w:val="en-US" w:eastAsia="ja-JP"/>
        </w:rPr>
      </w:pPr>
      <w:r w:rsidRPr="00AE56D0">
        <w:rPr>
          <w:lang w:val="en-US" w:eastAsia="ja-JP"/>
        </w:rPr>
        <w:t xml:space="preserve">Ultra-wide band gap oxide semiconductors, with band gap energies </w:t>
      </w:r>
      <w:r w:rsidR="002813A4">
        <w:rPr>
          <w:rFonts w:hint="eastAsia"/>
          <w:lang w:val="en-US" w:eastAsia="ja-JP"/>
        </w:rPr>
        <w:t>(</w:t>
      </w:r>
      <w:proofErr w:type="spellStart"/>
      <w:r w:rsidRPr="00C62F35">
        <w:rPr>
          <w:i/>
          <w:iCs/>
          <w:lang w:val="en-US" w:eastAsia="ja-JP"/>
        </w:rPr>
        <w:t>E</w:t>
      </w:r>
      <w:r w:rsidRPr="00C62F35">
        <w:rPr>
          <w:vertAlign w:val="subscript"/>
          <w:lang w:val="en-US" w:eastAsia="ja-JP"/>
        </w:rPr>
        <w:t>g</w:t>
      </w:r>
      <w:proofErr w:type="spellEnd"/>
      <w:r w:rsidR="002813A4" w:rsidRPr="002813A4">
        <w:rPr>
          <w:rFonts w:hint="eastAsia"/>
          <w:lang w:val="en-US" w:eastAsia="ja-JP"/>
        </w:rPr>
        <w:t>)</w:t>
      </w:r>
      <w:r w:rsidRPr="00AE56D0">
        <w:rPr>
          <w:lang w:val="en-US" w:eastAsia="ja-JP"/>
        </w:rPr>
        <w:t xml:space="preserve"> </w:t>
      </w:r>
      <w:r w:rsidR="00F70F7E" w:rsidRPr="00F70F7E">
        <w:rPr>
          <w:lang w:val="en-US" w:eastAsia="ja-JP"/>
        </w:rPr>
        <w:t xml:space="preserve">exceeding those of </w:t>
      </w:r>
      <w:r w:rsidRPr="00AE56D0">
        <w:rPr>
          <w:lang w:val="en-US" w:eastAsia="ja-JP"/>
        </w:rPr>
        <w:t xml:space="preserve"> </w:t>
      </w:r>
      <w:proofErr w:type="spellStart"/>
      <w:r w:rsidRPr="00AE56D0">
        <w:rPr>
          <w:lang w:val="en-US" w:eastAsia="ja-JP"/>
        </w:rPr>
        <w:t>GaN</w:t>
      </w:r>
      <w:proofErr w:type="spellEnd"/>
      <w:r w:rsidRPr="00AE56D0">
        <w:rPr>
          <w:lang w:val="en-US" w:eastAsia="ja-JP"/>
        </w:rPr>
        <w:t xml:space="preserve"> and </w:t>
      </w:r>
      <w:proofErr w:type="spellStart"/>
      <w:r w:rsidRPr="00AE56D0">
        <w:rPr>
          <w:lang w:val="en-US" w:eastAsia="ja-JP"/>
        </w:rPr>
        <w:t>SiC</w:t>
      </w:r>
      <w:proofErr w:type="spellEnd"/>
      <w:r w:rsidRPr="00AE56D0">
        <w:rPr>
          <w:lang w:val="en-US" w:eastAsia="ja-JP"/>
        </w:rPr>
        <w:t xml:space="preserve">, have been extensively studied for next-generation power electronics and deep ultraviolet optoelectronics applications. </w:t>
      </w:r>
      <w:r w:rsidR="002813A4">
        <w:rPr>
          <w:lang w:val="en-US" w:eastAsia="ja-JP"/>
        </w:rPr>
        <w:t>A</w:t>
      </w:r>
      <w:r w:rsidR="002813A4">
        <w:rPr>
          <w:rFonts w:hint="eastAsia"/>
          <w:lang w:val="en-US" w:eastAsia="ja-JP"/>
        </w:rPr>
        <w:t>lthough</w:t>
      </w:r>
      <w:r w:rsidR="00F70F7E">
        <w:rPr>
          <w:rFonts w:hint="eastAsia"/>
          <w:lang w:val="en-US" w:eastAsia="ja-JP"/>
        </w:rPr>
        <w:t xml:space="preserve"> </w:t>
      </w:r>
      <w:r w:rsidRPr="00C62F35">
        <w:rPr>
          <w:i/>
          <w:iCs/>
          <w:lang w:val="en-US" w:eastAsia="ja-JP"/>
        </w:rPr>
        <w:t>β</w:t>
      </w:r>
      <w:r w:rsidRPr="00AE56D0">
        <w:rPr>
          <w:lang w:val="en-US" w:eastAsia="ja-JP"/>
        </w:rPr>
        <w:t>-Ga</w:t>
      </w:r>
      <w:r w:rsidRPr="00C62F35">
        <w:rPr>
          <w:vertAlign w:val="subscript"/>
          <w:lang w:val="en-US" w:eastAsia="ja-JP"/>
        </w:rPr>
        <w:t>2</w:t>
      </w:r>
      <w:r w:rsidRPr="00AE56D0">
        <w:rPr>
          <w:lang w:val="en-US" w:eastAsia="ja-JP"/>
        </w:rPr>
        <w:t>O</w:t>
      </w:r>
      <w:r w:rsidRPr="00C62F35">
        <w:rPr>
          <w:vertAlign w:val="subscript"/>
          <w:lang w:val="en-US" w:eastAsia="ja-JP"/>
        </w:rPr>
        <w:t>3</w:t>
      </w:r>
      <w:r w:rsidRPr="00AE56D0">
        <w:rPr>
          <w:lang w:val="en-US" w:eastAsia="ja-JP"/>
        </w:rPr>
        <w:t xml:space="preserve"> (</w:t>
      </w:r>
      <w:proofErr w:type="spellStart"/>
      <w:r w:rsidRPr="00C62F35">
        <w:rPr>
          <w:i/>
          <w:iCs/>
          <w:lang w:val="en-US" w:eastAsia="ja-JP"/>
        </w:rPr>
        <w:t>E</w:t>
      </w:r>
      <w:r w:rsidRPr="00C62F35">
        <w:rPr>
          <w:vertAlign w:val="subscript"/>
          <w:lang w:val="en-US" w:eastAsia="ja-JP"/>
        </w:rPr>
        <w:t>g</w:t>
      </w:r>
      <w:proofErr w:type="spellEnd"/>
      <w:r w:rsidRPr="00AE56D0">
        <w:rPr>
          <w:lang w:val="en-US" w:eastAsia="ja-JP"/>
        </w:rPr>
        <w:t xml:space="preserve"> = 4.8–4.9 eV) </w:t>
      </w:r>
      <w:r w:rsidR="00F70F7E">
        <w:rPr>
          <w:rFonts w:hint="eastAsia"/>
          <w:lang w:val="en-US" w:eastAsia="ja-JP"/>
        </w:rPr>
        <w:t>has been</w:t>
      </w:r>
      <w:r w:rsidRPr="00AE56D0">
        <w:rPr>
          <w:lang w:val="en-US" w:eastAsia="ja-JP"/>
        </w:rPr>
        <w:t xml:space="preserve"> </w:t>
      </w:r>
      <w:r w:rsidR="00F70F7E">
        <w:rPr>
          <w:rFonts w:hint="eastAsia"/>
          <w:lang w:val="en-US" w:eastAsia="ja-JP"/>
        </w:rPr>
        <w:t>the primary focus</w:t>
      </w:r>
      <w:r w:rsidRPr="00AE56D0">
        <w:rPr>
          <w:lang w:val="en-US" w:eastAsia="ja-JP"/>
        </w:rPr>
        <w:t xml:space="preserve">, </w:t>
      </w:r>
      <w:r w:rsidR="00F70F7E">
        <w:rPr>
          <w:rFonts w:hint="eastAsia"/>
          <w:lang w:val="en-US" w:eastAsia="ja-JP"/>
        </w:rPr>
        <w:t>it</w:t>
      </w:r>
      <w:r w:rsidR="002813A4">
        <w:rPr>
          <w:rFonts w:hint="eastAsia"/>
          <w:lang w:val="en-US" w:eastAsia="ja-JP"/>
        </w:rPr>
        <w:t xml:space="preserve"> ha</w:t>
      </w:r>
      <w:r w:rsidR="00F70F7E">
        <w:rPr>
          <w:rFonts w:hint="eastAsia"/>
          <w:lang w:val="en-US" w:eastAsia="ja-JP"/>
        </w:rPr>
        <w:t>s</w:t>
      </w:r>
      <w:r w:rsidR="002813A4">
        <w:rPr>
          <w:rFonts w:hint="eastAsia"/>
          <w:lang w:val="en-US" w:eastAsia="ja-JP"/>
        </w:rPr>
        <w:t xml:space="preserve"> a</w:t>
      </w:r>
      <w:r w:rsidR="00F70F7E">
        <w:rPr>
          <w:rFonts w:hint="eastAsia"/>
          <w:lang w:val="en-US" w:eastAsia="ja-JP"/>
        </w:rPr>
        <w:t xml:space="preserve"> critical </w:t>
      </w:r>
      <w:r w:rsidR="00F70F7E">
        <w:rPr>
          <w:lang w:val="en-US" w:eastAsia="ja-JP"/>
        </w:rPr>
        <w:t>limitation</w:t>
      </w:r>
      <w:r w:rsidR="00F70F7E">
        <w:rPr>
          <w:rFonts w:hint="eastAsia"/>
          <w:lang w:val="en-US" w:eastAsia="ja-JP"/>
        </w:rPr>
        <w:t xml:space="preserve"> in</w:t>
      </w:r>
      <w:r w:rsidRPr="00AE56D0">
        <w:rPr>
          <w:lang w:val="en-US" w:eastAsia="ja-JP"/>
        </w:rPr>
        <w:t xml:space="preserve"> the difficulty of</w:t>
      </w:r>
      <w:r w:rsidR="00F70F7E">
        <w:rPr>
          <w:rFonts w:hint="eastAsia"/>
          <w:lang w:val="en-US" w:eastAsia="ja-JP"/>
        </w:rPr>
        <w:t xml:space="preserve"> achieving</w:t>
      </w:r>
      <w:r w:rsidRPr="00AE56D0">
        <w:rPr>
          <w:lang w:val="en-US" w:eastAsia="ja-JP"/>
        </w:rPr>
        <w:t xml:space="preserve"> p-type doping. </w:t>
      </w:r>
      <w:r w:rsidR="00F70F7E">
        <w:rPr>
          <w:rFonts w:hint="eastAsia"/>
          <w:lang w:val="en-US" w:eastAsia="ja-JP"/>
        </w:rPr>
        <w:t>In contrast</w:t>
      </w:r>
      <w:r w:rsidRPr="00AE56D0">
        <w:rPr>
          <w:lang w:val="en-US" w:eastAsia="ja-JP"/>
        </w:rPr>
        <w:t>, rutile-type GeO</w:t>
      </w:r>
      <w:r w:rsidRPr="00C62F35">
        <w:rPr>
          <w:vertAlign w:val="subscript"/>
          <w:lang w:val="en-US" w:eastAsia="ja-JP"/>
        </w:rPr>
        <w:t>2</w:t>
      </w:r>
      <w:r w:rsidRPr="00AE56D0">
        <w:rPr>
          <w:lang w:val="en-US" w:eastAsia="ja-JP"/>
        </w:rPr>
        <w:t xml:space="preserve"> (r-GeO</w:t>
      </w:r>
      <w:r w:rsidRPr="00C62F35">
        <w:rPr>
          <w:vertAlign w:val="subscript"/>
          <w:lang w:val="en-US" w:eastAsia="ja-JP"/>
        </w:rPr>
        <w:t>2</w:t>
      </w:r>
      <w:r w:rsidRPr="00AE56D0">
        <w:rPr>
          <w:lang w:val="en-US" w:eastAsia="ja-JP"/>
        </w:rPr>
        <w:t xml:space="preserve">) with </w:t>
      </w:r>
      <w:proofErr w:type="spellStart"/>
      <w:r w:rsidRPr="00C62F35">
        <w:rPr>
          <w:i/>
          <w:iCs/>
          <w:lang w:val="en-US" w:eastAsia="ja-JP"/>
        </w:rPr>
        <w:t>E</w:t>
      </w:r>
      <w:r w:rsidRPr="00C62F35">
        <w:rPr>
          <w:vertAlign w:val="subscript"/>
          <w:lang w:val="en-US" w:eastAsia="ja-JP"/>
        </w:rPr>
        <w:t>g</w:t>
      </w:r>
      <w:proofErr w:type="spellEnd"/>
      <w:r w:rsidRPr="00AE56D0">
        <w:rPr>
          <w:lang w:val="en-US" w:eastAsia="ja-JP"/>
        </w:rPr>
        <w:t xml:space="preserve"> = 4.68 eV has</w:t>
      </w:r>
      <w:r w:rsidR="002813A4">
        <w:rPr>
          <w:rFonts w:hint="eastAsia"/>
          <w:lang w:val="en-US" w:eastAsia="ja-JP"/>
        </w:rPr>
        <w:t xml:space="preserve"> been</w:t>
      </w:r>
      <w:r w:rsidRPr="00AE56D0">
        <w:rPr>
          <w:lang w:val="en-US" w:eastAsia="ja-JP"/>
        </w:rPr>
        <w:t xml:space="preserve"> emerged as a promising material </w:t>
      </w:r>
      <w:r w:rsidR="002813A4">
        <w:rPr>
          <w:rFonts w:hint="eastAsia"/>
          <w:lang w:val="en-US" w:eastAsia="ja-JP"/>
        </w:rPr>
        <w:t>owing</w:t>
      </w:r>
      <w:r w:rsidRPr="00AE56D0">
        <w:rPr>
          <w:lang w:val="en-US" w:eastAsia="ja-JP"/>
        </w:rPr>
        <w:t xml:space="preserve"> to</w:t>
      </w:r>
      <w:r w:rsidR="00F70F7E">
        <w:rPr>
          <w:rFonts w:hint="eastAsia"/>
          <w:lang w:val="en-US" w:eastAsia="ja-JP"/>
        </w:rPr>
        <w:t xml:space="preserve"> its</w:t>
      </w:r>
      <w:r w:rsidRPr="00AE56D0">
        <w:rPr>
          <w:lang w:val="en-US" w:eastAsia="ja-JP"/>
        </w:rPr>
        <w:t xml:space="preserve"> potential controllability</w:t>
      </w:r>
      <w:r w:rsidR="002813A4">
        <w:rPr>
          <w:rFonts w:hint="eastAsia"/>
          <w:lang w:val="en-US" w:eastAsia="ja-JP"/>
        </w:rPr>
        <w:t xml:space="preserve"> </w:t>
      </w:r>
      <w:r w:rsidRPr="00AE56D0">
        <w:rPr>
          <w:lang w:val="en-US" w:eastAsia="ja-JP"/>
        </w:rPr>
        <w:t>of</w:t>
      </w:r>
      <w:r w:rsidR="002813A4">
        <w:rPr>
          <w:rFonts w:hint="eastAsia"/>
          <w:lang w:val="en-US" w:eastAsia="ja-JP"/>
        </w:rPr>
        <w:t xml:space="preserve"> both</w:t>
      </w:r>
      <w:r w:rsidRPr="00AE56D0">
        <w:rPr>
          <w:lang w:val="en-US" w:eastAsia="ja-JP"/>
        </w:rPr>
        <w:t xml:space="preserve"> p- and n-type conduction</w:t>
      </w:r>
      <w:r w:rsidR="00F70F7E">
        <w:rPr>
          <w:rFonts w:hint="eastAsia"/>
          <w:lang w:val="en-US" w:eastAsia="ja-JP"/>
        </w:rPr>
        <w:t>,</w:t>
      </w:r>
      <w:r w:rsidRPr="00AE56D0">
        <w:rPr>
          <w:lang w:val="en-US" w:eastAsia="ja-JP"/>
        </w:rPr>
        <w:t xml:space="preserve"> </w:t>
      </w:r>
      <w:r w:rsidR="002813A4">
        <w:rPr>
          <w:rFonts w:hint="eastAsia"/>
          <w:lang w:val="en-US" w:eastAsia="ja-JP"/>
        </w:rPr>
        <w:t xml:space="preserve">which is </w:t>
      </w:r>
      <w:r w:rsidRPr="00AE56D0">
        <w:rPr>
          <w:lang w:val="en-US" w:eastAsia="ja-JP"/>
        </w:rPr>
        <w:t>predicted theoretically by first-principles calculations</w:t>
      </w:r>
      <w:r w:rsidR="00C62F35">
        <w:rPr>
          <w:rFonts w:hint="eastAsia"/>
          <w:vertAlign w:val="superscript"/>
          <w:lang w:val="en-US" w:eastAsia="ja-JP"/>
        </w:rPr>
        <w:t>[1]</w:t>
      </w:r>
      <w:r w:rsidRPr="00AE56D0">
        <w:rPr>
          <w:lang w:val="en-US" w:eastAsia="ja-JP"/>
        </w:rPr>
        <w:t xml:space="preserve">. </w:t>
      </w:r>
      <w:r w:rsidR="00F70F7E">
        <w:rPr>
          <w:lang w:val="en-US" w:eastAsia="ja-JP"/>
        </w:rPr>
        <w:t>T</w:t>
      </w:r>
      <w:r w:rsidR="00F70F7E">
        <w:rPr>
          <w:rFonts w:hint="eastAsia"/>
          <w:lang w:val="en-US" w:eastAsia="ja-JP"/>
        </w:rPr>
        <w:t>he e</w:t>
      </w:r>
      <w:r w:rsidRPr="00AE56D0">
        <w:rPr>
          <w:lang w:val="en-US" w:eastAsia="ja-JP"/>
        </w:rPr>
        <w:t>xtraordina</w:t>
      </w:r>
      <w:r w:rsidR="002813A4">
        <w:rPr>
          <w:rFonts w:hint="eastAsia"/>
          <w:lang w:val="en-US" w:eastAsia="ja-JP"/>
        </w:rPr>
        <w:t>rily</w:t>
      </w:r>
      <w:r w:rsidRPr="00AE56D0">
        <w:rPr>
          <w:lang w:val="en-US" w:eastAsia="ja-JP"/>
        </w:rPr>
        <w:t xml:space="preserve"> short </w:t>
      </w:r>
      <w:r w:rsidR="00F70F7E">
        <w:rPr>
          <w:rFonts w:hint="eastAsia"/>
          <w:lang w:val="en-US" w:eastAsia="ja-JP"/>
        </w:rPr>
        <w:t>O</w:t>
      </w:r>
      <w:r w:rsidR="00F70F7E">
        <w:rPr>
          <w:lang w:val="en-US" w:eastAsia="ja-JP"/>
        </w:rPr>
        <w:t>–</w:t>
      </w:r>
      <w:r w:rsidR="00F70F7E">
        <w:rPr>
          <w:rFonts w:hint="eastAsia"/>
          <w:lang w:val="en-US" w:eastAsia="ja-JP"/>
        </w:rPr>
        <w:t xml:space="preserve">O </w:t>
      </w:r>
      <w:r w:rsidRPr="00AE56D0">
        <w:rPr>
          <w:lang w:val="en-US" w:eastAsia="ja-JP"/>
        </w:rPr>
        <w:t>distances</w:t>
      </w:r>
      <w:r w:rsidR="00F70F7E">
        <w:rPr>
          <w:rFonts w:hint="eastAsia"/>
          <w:lang w:val="en-US" w:eastAsia="ja-JP"/>
        </w:rPr>
        <w:t xml:space="preserve"> </w:t>
      </w:r>
      <w:r w:rsidRPr="00AE56D0">
        <w:rPr>
          <w:lang w:val="en-US" w:eastAsia="ja-JP"/>
        </w:rPr>
        <w:t>in</w:t>
      </w:r>
      <w:r w:rsidR="00F70F7E">
        <w:rPr>
          <w:rFonts w:hint="eastAsia"/>
          <w:lang w:val="en-US" w:eastAsia="ja-JP"/>
        </w:rPr>
        <w:t xml:space="preserve"> the</w:t>
      </w:r>
      <w:r w:rsidRPr="00AE56D0">
        <w:rPr>
          <w:lang w:val="en-US" w:eastAsia="ja-JP"/>
        </w:rPr>
        <w:t xml:space="preserve"> r-GeO</w:t>
      </w:r>
      <w:r w:rsidRPr="00C62F35">
        <w:rPr>
          <w:vertAlign w:val="subscript"/>
          <w:lang w:val="en-US" w:eastAsia="ja-JP"/>
        </w:rPr>
        <w:t>2</w:t>
      </w:r>
      <w:r w:rsidRPr="00AE56D0">
        <w:rPr>
          <w:lang w:val="en-US" w:eastAsia="ja-JP"/>
        </w:rPr>
        <w:t xml:space="preserve"> </w:t>
      </w:r>
      <w:r w:rsidR="00F70F7E">
        <w:rPr>
          <w:rFonts w:hint="eastAsia"/>
          <w:lang w:val="en-US" w:eastAsia="ja-JP"/>
        </w:rPr>
        <w:t xml:space="preserve">crystal </w:t>
      </w:r>
      <w:r w:rsidRPr="00AE56D0">
        <w:rPr>
          <w:lang w:val="en-US" w:eastAsia="ja-JP"/>
        </w:rPr>
        <w:t>structure enhance</w:t>
      </w:r>
      <w:r w:rsidR="002813A4">
        <w:rPr>
          <w:rFonts w:hint="eastAsia"/>
          <w:lang w:val="en-US" w:eastAsia="ja-JP"/>
        </w:rPr>
        <w:t xml:space="preserve"> </w:t>
      </w:r>
      <w:r w:rsidR="002813A4" w:rsidRPr="00AE56D0">
        <w:rPr>
          <w:lang w:val="en-US" w:eastAsia="ja-JP"/>
        </w:rPr>
        <w:t>O 2</w:t>
      </w:r>
      <w:r w:rsidR="002813A4" w:rsidRPr="00C62F35">
        <w:rPr>
          <w:i/>
          <w:iCs/>
          <w:lang w:val="en-US" w:eastAsia="ja-JP"/>
        </w:rPr>
        <w:t>p</w:t>
      </w:r>
      <w:r w:rsidR="002813A4">
        <w:rPr>
          <w:rFonts w:hint="eastAsia"/>
          <w:lang w:val="en-US" w:eastAsia="ja-JP"/>
        </w:rPr>
        <w:t xml:space="preserve"> </w:t>
      </w:r>
      <w:r w:rsidR="002813A4">
        <w:rPr>
          <w:lang w:val="en-US" w:eastAsia="ja-JP"/>
        </w:rPr>
        <w:t>–</w:t>
      </w:r>
      <w:r w:rsidR="002813A4" w:rsidRPr="00AE56D0">
        <w:rPr>
          <w:lang w:val="en-US" w:eastAsia="ja-JP"/>
        </w:rPr>
        <w:t xml:space="preserve"> O</w:t>
      </w:r>
      <w:r w:rsidR="002813A4">
        <w:rPr>
          <w:rFonts w:hint="eastAsia"/>
          <w:lang w:val="en-US" w:eastAsia="ja-JP"/>
        </w:rPr>
        <w:t xml:space="preserve"> </w:t>
      </w:r>
      <w:r w:rsidR="002813A4" w:rsidRPr="00AE56D0">
        <w:rPr>
          <w:lang w:val="en-US" w:eastAsia="ja-JP"/>
        </w:rPr>
        <w:t>2</w:t>
      </w:r>
      <w:r w:rsidR="002813A4" w:rsidRPr="00C62F35">
        <w:rPr>
          <w:i/>
          <w:iCs/>
          <w:lang w:val="en-US" w:eastAsia="ja-JP"/>
        </w:rPr>
        <w:t>p</w:t>
      </w:r>
      <w:r w:rsidRPr="00AE56D0">
        <w:rPr>
          <w:lang w:val="en-US" w:eastAsia="ja-JP"/>
        </w:rPr>
        <w:t xml:space="preserve"> antibonding interaction</w:t>
      </w:r>
      <w:r w:rsidR="00F70F7E">
        <w:rPr>
          <w:rFonts w:hint="eastAsia"/>
          <w:lang w:val="en-US" w:eastAsia="ja-JP"/>
        </w:rPr>
        <w:t>s,</w:t>
      </w:r>
      <w:r w:rsidRPr="00AE56D0">
        <w:rPr>
          <w:lang w:val="en-US" w:eastAsia="ja-JP"/>
        </w:rPr>
        <w:t xml:space="preserve"> </w:t>
      </w:r>
      <w:r w:rsidR="00F70F7E">
        <w:rPr>
          <w:rFonts w:hint="eastAsia"/>
          <w:lang w:val="en-US" w:eastAsia="ja-JP"/>
        </w:rPr>
        <w:t>raising</w:t>
      </w:r>
      <w:r w:rsidRPr="00AE56D0">
        <w:rPr>
          <w:lang w:val="en-US" w:eastAsia="ja-JP"/>
        </w:rPr>
        <w:t xml:space="preserve"> the energy level of the valence band maximum</w:t>
      </w:r>
      <w:r w:rsidR="00F70F7E">
        <w:rPr>
          <w:rFonts w:hint="eastAsia"/>
          <w:lang w:val="en-US" w:eastAsia="ja-JP"/>
        </w:rPr>
        <w:t xml:space="preserve"> and</w:t>
      </w:r>
      <w:r w:rsidRPr="00AE56D0">
        <w:rPr>
          <w:lang w:val="en-US" w:eastAsia="ja-JP"/>
        </w:rPr>
        <w:t xml:space="preserve"> making hole doping feasible</w:t>
      </w:r>
      <w:r w:rsidR="00C62F35">
        <w:rPr>
          <w:rFonts w:hint="eastAsia"/>
          <w:vertAlign w:val="superscript"/>
          <w:lang w:val="en-US" w:eastAsia="ja-JP"/>
        </w:rPr>
        <w:t>[2]</w:t>
      </w:r>
      <w:r w:rsidRPr="00AE56D0">
        <w:rPr>
          <w:lang w:val="en-US" w:eastAsia="ja-JP"/>
        </w:rPr>
        <w:t>. Although the number of reports on</w:t>
      </w:r>
      <w:r w:rsidR="002813A4">
        <w:rPr>
          <w:rFonts w:hint="eastAsia"/>
          <w:lang w:val="en-US" w:eastAsia="ja-JP"/>
        </w:rPr>
        <w:t xml:space="preserve"> </w:t>
      </w:r>
      <w:r w:rsidRPr="00AE56D0">
        <w:rPr>
          <w:lang w:val="en-US" w:eastAsia="ja-JP"/>
        </w:rPr>
        <w:t>epitaxial growth of r-GeO</w:t>
      </w:r>
      <w:r w:rsidRPr="00C62F35">
        <w:rPr>
          <w:vertAlign w:val="subscript"/>
          <w:lang w:val="en-US" w:eastAsia="ja-JP"/>
        </w:rPr>
        <w:t>2</w:t>
      </w:r>
      <w:r w:rsidRPr="00AE56D0">
        <w:rPr>
          <w:lang w:val="en-US" w:eastAsia="ja-JP"/>
        </w:rPr>
        <w:t xml:space="preserve"> </w:t>
      </w:r>
      <w:r w:rsidR="00A047FD">
        <w:rPr>
          <w:rFonts w:hint="eastAsia"/>
          <w:lang w:val="en-US" w:eastAsia="ja-JP"/>
        </w:rPr>
        <w:t xml:space="preserve">films </w:t>
      </w:r>
      <w:r w:rsidR="002813A4">
        <w:rPr>
          <w:rFonts w:hint="eastAsia"/>
          <w:lang w:val="en-US" w:eastAsia="ja-JP"/>
        </w:rPr>
        <w:t>has been</w:t>
      </w:r>
      <w:r w:rsidRPr="00AE56D0">
        <w:rPr>
          <w:lang w:val="en-US" w:eastAsia="ja-JP"/>
        </w:rPr>
        <w:t xml:space="preserve"> increasing</w:t>
      </w:r>
      <w:r w:rsidR="00FE7A47">
        <w:rPr>
          <w:rFonts w:hint="eastAsia"/>
          <w:vertAlign w:val="superscript"/>
          <w:lang w:val="en-US" w:eastAsia="ja-JP"/>
        </w:rPr>
        <w:t>[3,4]</w:t>
      </w:r>
      <w:r w:rsidRPr="00AE56D0">
        <w:rPr>
          <w:lang w:val="en-US" w:eastAsia="ja-JP"/>
        </w:rPr>
        <w:t xml:space="preserve">, synthesis of high-quality epitaxial films remains challenging due to </w:t>
      </w:r>
      <w:r w:rsidR="00A047FD">
        <w:rPr>
          <w:rFonts w:hint="eastAsia"/>
          <w:lang w:val="en-US" w:eastAsia="ja-JP"/>
        </w:rPr>
        <w:t>competing</w:t>
      </w:r>
      <w:r w:rsidRPr="00AE56D0">
        <w:rPr>
          <w:lang w:val="en-US" w:eastAsia="ja-JP"/>
        </w:rPr>
        <w:t xml:space="preserve"> polymorphs</w:t>
      </w:r>
      <w:r w:rsidR="002813A4">
        <w:rPr>
          <w:rFonts w:hint="eastAsia"/>
          <w:lang w:val="en-US" w:eastAsia="ja-JP"/>
        </w:rPr>
        <w:t>, such as</w:t>
      </w:r>
      <w:r w:rsidRPr="00AE56D0">
        <w:rPr>
          <w:lang w:val="en-US" w:eastAsia="ja-JP"/>
        </w:rPr>
        <w:t xml:space="preserve"> </w:t>
      </w:r>
      <w:r w:rsidRPr="00C62F35">
        <w:rPr>
          <w:i/>
          <w:iCs/>
          <w:lang w:val="en-US" w:eastAsia="ja-JP"/>
        </w:rPr>
        <w:t>α</w:t>
      </w:r>
      <w:r w:rsidRPr="00AE56D0">
        <w:rPr>
          <w:lang w:val="en-US" w:eastAsia="ja-JP"/>
        </w:rPr>
        <w:t xml:space="preserve">-quartz and amorphous phases. </w:t>
      </w:r>
      <w:r w:rsidR="00A047FD" w:rsidRPr="00A047FD">
        <w:rPr>
          <w:lang w:val="en-US" w:eastAsia="ja-JP"/>
        </w:rPr>
        <w:t>These phases hinder effective doping with aliovalent ions.</w:t>
      </w:r>
      <w:r w:rsidRPr="00AE56D0">
        <w:rPr>
          <w:lang w:val="en-US" w:eastAsia="ja-JP"/>
        </w:rPr>
        <w:t xml:space="preserve"> </w:t>
      </w:r>
    </w:p>
    <w:p w14:paraId="74957D86" w14:textId="77777777" w:rsidR="0080111D" w:rsidRDefault="0080111D" w:rsidP="00AE56D0">
      <w:pPr>
        <w:pStyle w:val="Default"/>
        <w:snapToGrid w:val="0"/>
        <w:jc w:val="both"/>
        <w:rPr>
          <w:lang w:val="en-US" w:eastAsia="ja-JP"/>
        </w:rPr>
      </w:pPr>
    </w:p>
    <w:p w14:paraId="4733B4FE" w14:textId="123D9D26" w:rsidR="00AE56D0" w:rsidRPr="00AE56D0" w:rsidRDefault="00A047FD" w:rsidP="00AE56D0">
      <w:pPr>
        <w:pStyle w:val="Default"/>
        <w:snapToGrid w:val="0"/>
        <w:jc w:val="both"/>
        <w:rPr>
          <w:lang w:val="en-US" w:eastAsia="ja-JP"/>
        </w:rPr>
      </w:pPr>
      <w:r>
        <w:rPr>
          <w:rFonts w:hint="eastAsia"/>
          <w:lang w:val="en-US" w:eastAsia="ja-JP"/>
        </w:rPr>
        <w:t>In this study</w:t>
      </w:r>
      <w:r w:rsidR="00AE56D0" w:rsidRPr="00AE56D0">
        <w:rPr>
          <w:lang w:val="en-US" w:eastAsia="ja-JP"/>
        </w:rPr>
        <w:t xml:space="preserve">, we systematically investigate </w:t>
      </w:r>
      <w:r w:rsidR="002813A4">
        <w:rPr>
          <w:rFonts w:hint="eastAsia"/>
          <w:lang w:val="en-US" w:eastAsia="ja-JP"/>
        </w:rPr>
        <w:t xml:space="preserve">effects </w:t>
      </w:r>
      <w:r w:rsidR="00AE56D0" w:rsidRPr="00AE56D0">
        <w:rPr>
          <w:lang w:val="en-US" w:eastAsia="ja-JP"/>
        </w:rPr>
        <w:t>of deposition conditions,</w:t>
      </w:r>
      <w:r w:rsidR="002813A4">
        <w:rPr>
          <w:rFonts w:hint="eastAsia"/>
          <w:lang w:val="en-US" w:eastAsia="ja-JP"/>
        </w:rPr>
        <w:t xml:space="preserve"> </w:t>
      </w:r>
      <w:r w:rsidR="00AE56D0" w:rsidRPr="00AE56D0">
        <w:rPr>
          <w:lang w:val="en-US" w:eastAsia="ja-JP"/>
        </w:rPr>
        <w:t xml:space="preserve">especially </w:t>
      </w:r>
      <w:r w:rsidR="002813A4">
        <w:rPr>
          <w:rFonts w:hint="eastAsia"/>
          <w:lang w:val="en-US" w:eastAsia="ja-JP"/>
        </w:rPr>
        <w:t>focusing on</w:t>
      </w:r>
      <w:r w:rsidR="002813A4" w:rsidRPr="00AE56D0">
        <w:rPr>
          <w:lang w:val="en-US" w:eastAsia="ja-JP"/>
        </w:rPr>
        <w:t xml:space="preserve"> </w:t>
      </w:r>
      <w:r w:rsidR="00AE56D0" w:rsidRPr="00AE56D0">
        <w:rPr>
          <w:lang w:val="en-US" w:eastAsia="ja-JP"/>
        </w:rPr>
        <w:t>oxygen pressure (</w:t>
      </w:r>
      <w:r w:rsidR="00AE56D0" w:rsidRPr="00C62F35">
        <w:rPr>
          <w:i/>
          <w:iCs/>
          <w:lang w:val="en-US" w:eastAsia="ja-JP"/>
        </w:rPr>
        <w:t>P</w:t>
      </w:r>
      <w:r w:rsidR="00AE56D0" w:rsidRPr="00C62F35">
        <w:rPr>
          <w:vertAlign w:val="subscript"/>
          <w:lang w:val="en-US" w:eastAsia="ja-JP"/>
        </w:rPr>
        <w:t>O2</w:t>
      </w:r>
      <w:r w:rsidR="00AE56D0" w:rsidRPr="00AE56D0">
        <w:rPr>
          <w:lang w:val="en-US" w:eastAsia="ja-JP"/>
        </w:rPr>
        <w:t>) and growth temperature (</w:t>
      </w:r>
      <w:proofErr w:type="spellStart"/>
      <w:r w:rsidR="00AE56D0" w:rsidRPr="00C62F35">
        <w:rPr>
          <w:i/>
          <w:iCs/>
          <w:lang w:val="en-US" w:eastAsia="ja-JP"/>
        </w:rPr>
        <w:t>T</w:t>
      </w:r>
      <w:r w:rsidR="00AE56D0" w:rsidRPr="00C62F35">
        <w:rPr>
          <w:vertAlign w:val="subscript"/>
          <w:lang w:val="en-US" w:eastAsia="ja-JP"/>
        </w:rPr>
        <w:t>g</w:t>
      </w:r>
      <w:proofErr w:type="spellEnd"/>
      <w:r w:rsidR="00AE56D0" w:rsidRPr="00AE56D0">
        <w:rPr>
          <w:lang w:val="en-US" w:eastAsia="ja-JP"/>
        </w:rPr>
        <w:t>), on growth</w:t>
      </w:r>
      <w:r>
        <w:rPr>
          <w:rFonts w:hint="eastAsia"/>
          <w:lang w:val="en-US" w:eastAsia="ja-JP"/>
        </w:rPr>
        <w:t xml:space="preserve"> </w:t>
      </w:r>
      <w:r w:rsidR="00AE56D0" w:rsidRPr="00AE56D0">
        <w:rPr>
          <w:lang w:val="en-US" w:eastAsia="ja-JP"/>
        </w:rPr>
        <w:t>of GeO</w:t>
      </w:r>
      <w:r w:rsidR="00AE56D0" w:rsidRPr="00C62F35">
        <w:rPr>
          <w:vertAlign w:val="subscript"/>
          <w:lang w:val="en-US" w:eastAsia="ja-JP"/>
        </w:rPr>
        <w:t>2</w:t>
      </w:r>
      <w:r w:rsidR="00AE56D0" w:rsidRPr="00AE56D0">
        <w:rPr>
          <w:lang w:val="en-US" w:eastAsia="ja-JP"/>
        </w:rPr>
        <w:t xml:space="preserve"> </w:t>
      </w:r>
      <w:r>
        <w:rPr>
          <w:rFonts w:hint="eastAsia"/>
          <w:lang w:val="en-US" w:eastAsia="ja-JP"/>
        </w:rPr>
        <w:t xml:space="preserve">films </w:t>
      </w:r>
      <w:r w:rsidR="00AE56D0" w:rsidRPr="00AE56D0">
        <w:rPr>
          <w:lang w:val="en-US" w:eastAsia="ja-JP"/>
        </w:rPr>
        <w:t>by pulsed laser deposition (PLD</w:t>
      </w:r>
      <w:r w:rsidRPr="00AE56D0">
        <w:rPr>
          <w:lang w:val="en-US" w:eastAsia="ja-JP"/>
        </w:rPr>
        <w:t>)</w:t>
      </w:r>
      <w:r w:rsidR="002813A4">
        <w:rPr>
          <w:rFonts w:hint="eastAsia"/>
          <w:lang w:val="en-US" w:eastAsia="ja-JP"/>
        </w:rPr>
        <w:t>.</w:t>
      </w:r>
      <w:r>
        <w:rPr>
          <w:lang w:val="en-US" w:eastAsia="ja-JP"/>
        </w:rPr>
        <w:t xml:space="preserve"> </w:t>
      </w:r>
      <w:r w:rsidR="002813A4">
        <w:rPr>
          <w:rFonts w:hint="eastAsia"/>
          <w:lang w:val="en-US" w:eastAsia="ja-JP"/>
        </w:rPr>
        <w:t>We</w:t>
      </w:r>
      <w:r w:rsidR="00AE56D0" w:rsidRPr="00AE56D0">
        <w:rPr>
          <w:lang w:val="en-US" w:eastAsia="ja-JP"/>
        </w:rPr>
        <w:t xml:space="preserve"> </w:t>
      </w:r>
      <w:r w:rsidR="0083295E">
        <w:rPr>
          <w:rFonts w:hint="eastAsia"/>
          <w:lang w:val="en-US" w:eastAsia="ja-JP"/>
        </w:rPr>
        <w:t>succe</w:t>
      </w:r>
      <w:r w:rsidR="002813A4">
        <w:rPr>
          <w:rFonts w:hint="eastAsia"/>
          <w:lang w:val="en-US" w:eastAsia="ja-JP"/>
        </w:rPr>
        <w:t xml:space="preserve">ssfully </w:t>
      </w:r>
      <w:r w:rsidR="00AE56D0" w:rsidRPr="00AE56D0">
        <w:rPr>
          <w:lang w:val="en-US" w:eastAsia="ja-JP"/>
        </w:rPr>
        <w:t>control</w:t>
      </w:r>
      <w:r w:rsidR="002813A4">
        <w:rPr>
          <w:rFonts w:hint="eastAsia"/>
          <w:lang w:val="en-US" w:eastAsia="ja-JP"/>
        </w:rPr>
        <w:t>led</w:t>
      </w:r>
      <w:r w:rsidR="00AE56D0" w:rsidRPr="00AE56D0">
        <w:rPr>
          <w:lang w:val="en-US" w:eastAsia="ja-JP"/>
        </w:rPr>
        <w:t xml:space="preserve"> </w:t>
      </w:r>
      <w:r w:rsidR="002813A4" w:rsidRPr="00AE56D0">
        <w:rPr>
          <w:lang w:val="en-US" w:eastAsia="ja-JP"/>
        </w:rPr>
        <w:t>the growth</w:t>
      </w:r>
      <w:r w:rsidR="00AE56D0" w:rsidRPr="00AE56D0">
        <w:rPr>
          <w:lang w:val="en-US" w:eastAsia="ja-JP"/>
        </w:rPr>
        <w:t xml:space="preserve"> phase of GeO</w:t>
      </w:r>
      <w:r w:rsidR="00AE56D0" w:rsidRPr="00C62F35">
        <w:rPr>
          <w:vertAlign w:val="subscript"/>
          <w:lang w:val="en-US" w:eastAsia="ja-JP"/>
        </w:rPr>
        <w:t>2</w:t>
      </w:r>
      <w:r w:rsidR="00AE56D0" w:rsidRPr="00AE56D0">
        <w:rPr>
          <w:lang w:val="en-US" w:eastAsia="ja-JP"/>
        </w:rPr>
        <w:t>.</w:t>
      </w:r>
    </w:p>
    <w:p w14:paraId="25B34978" w14:textId="6D15BE90" w:rsidR="00AE56D0" w:rsidRPr="00AE56D0" w:rsidRDefault="00AE56D0" w:rsidP="00AE56D0">
      <w:pPr>
        <w:pStyle w:val="Default"/>
        <w:snapToGrid w:val="0"/>
        <w:jc w:val="both"/>
        <w:rPr>
          <w:lang w:val="en-US" w:eastAsia="ja-JP"/>
        </w:rPr>
      </w:pPr>
    </w:p>
    <w:p w14:paraId="3F5D9ABC" w14:textId="5BE489D2" w:rsidR="00407F53" w:rsidRDefault="0080111D" w:rsidP="00AE56D0">
      <w:pPr>
        <w:pStyle w:val="Default"/>
        <w:snapToGrid w:val="0"/>
        <w:jc w:val="both"/>
        <w:rPr>
          <w:lang w:val="en-US" w:eastAsia="ja-JP"/>
        </w:rPr>
      </w:pPr>
      <w:r w:rsidRPr="00AE56D0">
        <w:rPr>
          <w:noProof/>
          <w:lang w:val="en-US" w:eastAsia="ja-JP"/>
        </w:rPr>
        <mc:AlternateContent>
          <mc:Choice Requires="wps">
            <w:drawing>
              <wp:anchor distT="45720" distB="6985" distL="107950" distR="114300" simplePos="0" relativeHeight="251660288" behindDoc="0" locked="0" layoutInCell="1" allowOverlap="1" wp14:anchorId="700364E8" wp14:editId="6FB5A46F">
                <wp:simplePos x="0" y="0"/>
                <wp:positionH relativeFrom="margin">
                  <wp:posOffset>3331210</wp:posOffset>
                </wp:positionH>
                <wp:positionV relativeFrom="page">
                  <wp:posOffset>7606560</wp:posOffset>
                </wp:positionV>
                <wp:extent cx="2400300" cy="6356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A02C2" w14:textId="5AF22D89" w:rsidR="00AE56D0" w:rsidRPr="00AE56D0" w:rsidRDefault="00AE56D0" w:rsidP="00407F53">
                            <w:pPr>
                              <w:pStyle w:val="Default"/>
                              <w:jc w:val="both"/>
                              <w:rPr>
                                <w:lang w:val="en-US" w:eastAsia="ja-JP"/>
                              </w:rPr>
                            </w:pPr>
                            <w:r w:rsidRPr="00AE56D0">
                              <w:rPr>
                                <w:rFonts w:hint="eastAsia"/>
                                <w:b/>
                                <w:bCs/>
                                <w:lang w:val="en-US" w:eastAsia="ja-JP"/>
                              </w:rPr>
                              <w:t>Figure</w:t>
                            </w:r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 xml:space="preserve">. </w:t>
                            </w:r>
                            <w:r w:rsidR="00407F53">
                              <w:rPr>
                                <w:lang w:val="en-US" w:eastAsia="ja-JP"/>
                              </w:rPr>
                              <w:t>G</w:t>
                            </w:r>
                            <w:r w:rsidR="00407F53">
                              <w:rPr>
                                <w:rFonts w:hint="eastAsia"/>
                                <w:lang w:val="en-US" w:eastAsia="ja-JP"/>
                              </w:rPr>
                              <w:t xml:space="preserve">rowth </w:t>
                            </w:r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>Phase diagram of GeO</w:t>
                            </w:r>
                            <w:r>
                              <w:rPr>
                                <w:rFonts w:hint="eastAsia"/>
                                <w:vertAlign w:val="subscript"/>
                                <w:lang w:val="en-US" w:eastAsia="ja-JP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 xml:space="preserve"> film deposited by PLD at different </w:t>
                            </w:r>
                            <w:proofErr w:type="spellStart"/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ja-JP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vertAlign w:val="subscript"/>
                                <w:lang w:val="en-US" w:eastAsia="ja-JP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 xml:space="preserve"> and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ja-JP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vertAlign w:val="subscript"/>
                                <w:lang w:val="en-US" w:eastAsia="ja-JP"/>
                              </w:rPr>
                              <w:t>O2</w:t>
                            </w:r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364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3pt;margin-top:598.95pt;width:189pt;height:50.05pt;z-index:251660288;visibility:visible;mso-wrap-style:square;mso-width-percent:0;mso-height-percent:0;mso-wrap-distance-left:8.5pt;mso-wrap-distance-top:3.6pt;mso-wrap-distance-right:9pt;mso-wrap-distance-bottom:.5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P19wEAAM0DAAAOAAAAZHJzL2Uyb0RvYy54bWysU11v2yAUfZ+0/4B4X+ykSddacaquXadJ&#10;3YfU7QcQjGM04LILiZ39+l2wm0bb2zTLQsCFc+8597C+GaxhB4VBg6v5fFZyppyERrtdzb9/e3hz&#10;xVmIwjXCgFM1P6rAbzavX617X6kFdGAahYxAXKh6X/MuRl8VRZCdsiLMwCtHwRbQikhL3BUNip7Q&#10;rSkWZXlZ9ICNR5AqBNq9H4N8k/HbVsn4pW2DiszUnGqLecQ8btNYbNai2qHwnZZTGeIfqrBCO0p6&#10;groXUbA96r+grJYIAdo4k2ALaFstVeZAbOblH2yeOuFV5kLiBH+SKfw/WPn58OS/IovDOxiogZlE&#10;8I8gfwTm4K4TbqduEaHvlGgo8TxJVvQ+VNPVJHWoQgLZ9p+goSaLfYQMNLRokyrEkxE6NeB4El0N&#10;kUnaXCzL8qKkkKTY5cWK/pxCVM+3PYb4QYFlaVJzpKZmdHF4DDFVI6rnIymZgwdtTG6scayv+fVq&#10;scoXziJWR/Kd0bbmV2X6Rickku9dky9Hoc04pwTGTawT0ZFyHLYDHUzst9AciT/C6C96DzTpAH9x&#10;1pO3ah5+7gUqzsxHRxpez5fLZMa8WK7eLmiB55HteUQ4SVA1j5yN07uYDTxyvSWtW51leKlkqpU8&#10;k9WZ/J1Meb7Op15e4eY3AAAA//8DAFBLAwQUAAYACAAAACEAZVmpAN8AAAANAQAADwAAAGRycy9k&#10;b3ducmV2LnhtbEyPwU7DMBBE70j8g7VI3KjdqC11iFMhEFcQBSr15sbbJCJeR7HbhL9nOdHjzjzN&#10;zhSbyXfijENsAxmYzxQIpCq4lmoDnx8vd2sQMVlytguEBn4wwqa8vips7sJI73jeplpwCMXcGmhS&#10;6nMpY9Wgt3EWeiT2jmHwNvE51NINduRw38lMqZX0tiX+0Ngenxqsvrcnb+Dr9bjfLdRb/eyX/Rgm&#10;JclracztzfT4ACLhlP5h+KvP1aHkTodwIhdFZ2CZLVaMsjHX9xoEI1plLB1YyvRagSwLebmi/AUA&#10;AP//AwBQSwECLQAUAAYACAAAACEAtoM4kv4AAADhAQAAEwAAAAAAAAAAAAAAAAAAAAAAW0NvbnRl&#10;bnRfVHlwZXNdLnhtbFBLAQItABQABgAIAAAAIQA4/SH/1gAAAJQBAAALAAAAAAAAAAAAAAAAAC8B&#10;AABfcmVscy8ucmVsc1BLAQItABQABgAIAAAAIQDDjqP19wEAAM0DAAAOAAAAAAAAAAAAAAAAAC4C&#10;AABkcnMvZTJvRG9jLnhtbFBLAQItABQABgAIAAAAIQBlWakA3wAAAA0BAAAPAAAAAAAAAAAAAAAA&#10;AFEEAABkcnMvZG93bnJldi54bWxQSwUGAAAAAAQABADzAAAAXQUAAAAA&#10;" filled="f" stroked="f">
                <v:textbox>
                  <w:txbxContent>
                    <w:p w14:paraId="545A02C2" w14:textId="5AF22D89" w:rsidR="00AE56D0" w:rsidRPr="00AE56D0" w:rsidRDefault="00AE56D0" w:rsidP="00407F53">
                      <w:pPr>
                        <w:pStyle w:val="Default"/>
                        <w:jc w:val="both"/>
                        <w:rPr>
                          <w:lang w:val="en-US" w:eastAsia="ja-JP"/>
                        </w:rPr>
                      </w:pPr>
                      <w:r w:rsidRPr="00AE56D0">
                        <w:rPr>
                          <w:rFonts w:hint="eastAsia"/>
                          <w:b/>
                          <w:bCs/>
                          <w:lang w:val="en-US" w:eastAsia="ja-JP"/>
                        </w:rPr>
                        <w:t>Figure</w:t>
                      </w:r>
                      <w:r>
                        <w:rPr>
                          <w:rFonts w:hint="eastAsia"/>
                          <w:lang w:val="en-US" w:eastAsia="ja-JP"/>
                        </w:rPr>
                        <w:t xml:space="preserve">. </w:t>
                      </w:r>
                      <w:r w:rsidR="00407F53">
                        <w:rPr>
                          <w:lang w:val="en-US" w:eastAsia="ja-JP"/>
                        </w:rPr>
                        <w:t>G</w:t>
                      </w:r>
                      <w:r w:rsidR="00407F53">
                        <w:rPr>
                          <w:rFonts w:hint="eastAsia"/>
                          <w:lang w:val="en-US" w:eastAsia="ja-JP"/>
                        </w:rPr>
                        <w:t xml:space="preserve">rowth </w:t>
                      </w:r>
                      <w:r>
                        <w:rPr>
                          <w:rFonts w:hint="eastAsia"/>
                          <w:lang w:val="en-US" w:eastAsia="ja-JP"/>
                        </w:rPr>
                        <w:t>Phase diagram of GeO</w:t>
                      </w:r>
                      <w:r>
                        <w:rPr>
                          <w:rFonts w:hint="eastAsia"/>
                          <w:vertAlign w:val="subscript"/>
                          <w:lang w:val="en-US" w:eastAsia="ja-JP"/>
                        </w:rPr>
                        <w:t>2</w:t>
                      </w:r>
                      <w:r>
                        <w:rPr>
                          <w:rFonts w:hint="eastAsia"/>
                          <w:lang w:val="en-US" w:eastAsia="ja-JP"/>
                        </w:rPr>
                        <w:t xml:space="preserve"> film deposited by PLD at different </w:t>
                      </w:r>
                      <w:proofErr w:type="spellStart"/>
                      <w:r>
                        <w:rPr>
                          <w:rFonts w:hint="eastAsia"/>
                          <w:i/>
                          <w:iCs/>
                          <w:lang w:val="en-US" w:eastAsia="ja-JP"/>
                        </w:rPr>
                        <w:t>T</w:t>
                      </w:r>
                      <w:r>
                        <w:rPr>
                          <w:rFonts w:hint="eastAsia"/>
                          <w:vertAlign w:val="subscript"/>
                          <w:lang w:val="en-US" w:eastAsia="ja-JP"/>
                        </w:rPr>
                        <w:t>g</w:t>
                      </w:r>
                      <w:proofErr w:type="spellEnd"/>
                      <w:r>
                        <w:rPr>
                          <w:rFonts w:hint="eastAsia"/>
                          <w:lang w:val="en-US" w:eastAsia="ja-JP"/>
                        </w:rPr>
                        <w:t xml:space="preserve"> and 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ja-JP"/>
                        </w:rPr>
                        <w:t>P</w:t>
                      </w:r>
                      <w:r>
                        <w:rPr>
                          <w:rFonts w:hint="eastAsia"/>
                          <w:vertAlign w:val="subscript"/>
                          <w:lang w:val="en-US" w:eastAsia="ja-JP"/>
                        </w:rPr>
                        <w:t>O2</w:t>
                      </w:r>
                      <w:r>
                        <w:rPr>
                          <w:rFonts w:hint="eastAsia"/>
                          <w:lang w:val="en-US" w:eastAsia="ja-JP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FD2D62">
        <w:rPr>
          <w:noProof/>
        </w:rPr>
        <w:drawing>
          <wp:anchor distT="0" distB="0" distL="114300" distR="114300" simplePos="0" relativeHeight="251658240" behindDoc="0" locked="0" layoutInCell="1" allowOverlap="1" wp14:anchorId="04DE7A80" wp14:editId="6A27E6C0">
            <wp:simplePos x="0" y="0"/>
            <wp:positionH relativeFrom="margin">
              <wp:posOffset>3331210</wp:posOffset>
            </wp:positionH>
            <wp:positionV relativeFrom="page">
              <wp:posOffset>5758920</wp:posOffset>
            </wp:positionV>
            <wp:extent cx="2231390" cy="1887855"/>
            <wp:effectExtent l="0" t="0" r="0" b="0"/>
            <wp:wrapSquare wrapText="bothSides"/>
            <wp:docPr id="2016865081" name="図 1" descr="グラフ, ヒスト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65081" name="図 1" descr="グラフ, ヒストグラム&#10;&#10;AI によって生成されたコンテンツは間違っている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6D0" w:rsidRPr="00AE56D0">
        <w:rPr>
          <w:b/>
          <w:bCs/>
          <w:lang w:val="en-US" w:eastAsia="ja-JP"/>
        </w:rPr>
        <w:t>Figure</w:t>
      </w:r>
      <w:r w:rsidR="00AE56D0" w:rsidRPr="00AE56D0">
        <w:rPr>
          <w:lang w:val="en-US" w:eastAsia="ja-JP"/>
        </w:rPr>
        <w:t xml:space="preserve"> shows the growth phase diagram of GeO</w:t>
      </w:r>
      <w:r w:rsidR="00AE56D0" w:rsidRPr="00C62F35">
        <w:rPr>
          <w:vertAlign w:val="subscript"/>
          <w:lang w:val="en-US" w:eastAsia="ja-JP"/>
        </w:rPr>
        <w:t>2</w:t>
      </w:r>
      <w:r w:rsidR="00AE56D0" w:rsidRPr="00AE56D0">
        <w:rPr>
          <w:lang w:val="en-US" w:eastAsia="ja-JP"/>
        </w:rPr>
        <w:t xml:space="preserve"> films</w:t>
      </w:r>
      <w:r w:rsidR="00A047FD">
        <w:rPr>
          <w:rFonts w:hint="eastAsia"/>
          <w:lang w:val="en-US" w:eastAsia="ja-JP"/>
        </w:rPr>
        <w:t xml:space="preserve"> </w:t>
      </w:r>
      <w:r w:rsidR="002813A4">
        <w:rPr>
          <w:rFonts w:hint="eastAsia"/>
          <w:lang w:val="en-US" w:eastAsia="ja-JP"/>
        </w:rPr>
        <w:t>grown</w:t>
      </w:r>
      <w:r w:rsidR="00A047FD">
        <w:rPr>
          <w:rFonts w:hint="eastAsia"/>
          <w:lang w:val="en-US" w:eastAsia="ja-JP"/>
        </w:rPr>
        <w:t xml:space="preserve"> by PLD</w:t>
      </w:r>
      <w:r w:rsidR="00AE56D0" w:rsidRPr="00AE56D0">
        <w:rPr>
          <w:lang w:val="en-US" w:eastAsia="ja-JP"/>
        </w:rPr>
        <w:t xml:space="preserve"> </w:t>
      </w:r>
      <w:r w:rsidR="00A047FD">
        <w:rPr>
          <w:rFonts w:hint="eastAsia"/>
          <w:lang w:val="en-US" w:eastAsia="ja-JP"/>
        </w:rPr>
        <w:t>as a function of</w:t>
      </w:r>
      <w:r w:rsidR="00AE56D0" w:rsidRPr="00AE56D0">
        <w:rPr>
          <w:lang w:val="en-US" w:eastAsia="ja-JP"/>
        </w:rPr>
        <w:t xml:space="preserve"> </w:t>
      </w:r>
      <w:proofErr w:type="spellStart"/>
      <w:r w:rsidR="00C62F35" w:rsidRPr="00C62F35">
        <w:rPr>
          <w:i/>
          <w:iCs/>
          <w:lang w:val="en-US" w:eastAsia="ja-JP"/>
        </w:rPr>
        <w:t>T</w:t>
      </w:r>
      <w:r w:rsidR="00C62F35" w:rsidRPr="00C62F35">
        <w:rPr>
          <w:vertAlign w:val="subscript"/>
          <w:lang w:val="en-US" w:eastAsia="ja-JP"/>
        </w:rPr>
        <w:t>g</w:t>
      </w:r>
      <w:proofErr w:type="spellEnd"/>
      <w:r w:rsidR="00AE56D0" w:rsidRPr="00AE56D0">
        <w:rPr>
          <w:lang w:val="en-US" w:eastAsia="ja-JP"/>
        </w:rPr>
        <w:t xml:space="preserve"> and </w:t>
      </w:r>
      <w:r w:rsidR="00C62F35" w:rsidRPr="00C62F35">
        <w:rPr>
          <w:i/>
          <w:iCs/>
          <w:lang w:val="en-US" w:eastAsia="ja-JP"/>
        </w:rPr>
        <w:t>P</w:t>
      </w:r>
      <w:r w:rsidR="00C62F35" w:rsidRPr="00C62F35">
        <w:rPr>
          <w:vertAlign w:val="subscript"/>
          <w:lang w:val="en-US" w:eastAsia="ja-JP"/>
        </w:rPr>
        <w:t>O2</w:t>
      </w:r>
      <w:r w:rsidR="00AE56D0" w:rsidRPr="00AE56D0">
        <w:rPr>
          <w:lang w:val="en-US" w:eastAsia="ja-JP"/>
        </w:rPr>
        <w:t>.</w:t>
      </w:r>
      <w:r w:rsidR="00A047FD">
        <w:rPr>
          <w:rFonts w:hint="eastAsia"/>
          <w:lang w:val="en-US" w:eastAsia="ja-JP"/>
        </w:rPr>
        <w:t xml:space="preserve"> </w:t>
      </w:r>
      <w:r w:rsidR="002813A4">
        <w:rPr>
          <w:rFonts w:hint="eastAsia"/>
          <w:lang w:val="en-US" w:eastAsia="ja-JP"/>
        </w:rPr>
        <w:t>E</w:t>
      </w:r>
      <w:r w:rsidR="00AE56D0" w:rsidRPr="00AE56D0">
        <w:rPr>
          <w:lang w:val="en-US" w:eastAsia="ja-JP"/>
        </w:rPr>
        <w:t>pitaxial films of r-GeO</w:t>
      </w:r>
      <w:r w:rsidR="00AE56D0" w:rsidRPr="00C62F35">
        <w:rPr>
          <w:vertAlign w:val="subscript"/>
          <w:lang w:val="en-US" w:eastAsia="ja-JP"/>
        </w:rPr>
        <w:t>2</w:t>
      </w:r>
      <w:r w:rsidR="00AE56D0" w:rsidRPr="00AE56D0">
        <w:rPr>
          <w:lang w:val="en-US" w:eastAsia="ja-JP"/>
        </w:rPr>
        <w:t xml:space="preserve"> </w:t>
      </w:r>
      <w:r w:rsidR="00A047FD">
        <w:rPr>
          <w:rFonts w:hint="eastAsia"/>
          <w:lang w:val="en-US" w:eastAsia="ja-JP"/>
        </w:rPr>
        <w:t>are</w:t>
      </w:r>
      <w:r w:rsidR="00AE56D0" w:rsidRPr="00AE56D0">
        <w:rPr>
          <w:lang w:val="en-US" w:eastAsia="ja-JP"/>
        </w:rPr>
        <w:t xml:space="preserve"> obtained</w:t>
      </w:r>
      <w:r w:rsidR="00A047FD">
        <w:rPr>
          <w:rFonts w:hint="eastAsia"/>
          <w:lang w:val="en-US" w:eastAsia="ja-JP"/>
        </w:rPr>
        <w:t xml:space="preserve"> at</w:t>
      </w:r>
      <w:r w:rsidR="00A047FD" w:rsidRPr="00AE56D0">
        <w:rPr>
          <w:lang w:val="en-US" w:eastAsia="ja-JP"/>
        </w:rPr>
        <w:t xml:space="preserve"> </w:t>
      </w:r>
      <w:proofErr w:type="spellStart"/>
      <w:r w:rsidR="00A047FD" w:rsidRPr="00C62F35">
        <w:rPr>
          <w:i/>
          <w:iCs/>
          <w:lang w:val="en-US" w:eastAsia="ja-JP"/>
        </w:rPr>
        <w:t>T</w:t>
      </w:r>
      <w:r w:rsidR="00A047FD" w:rsidRPr="00C62F35">
        <w:rPr>
          <w:vertAlign w:val="subscript"/>
          <w:lang w:val="en-US" w:eastAsia="ja-JP"/>
        </w:rPr>
        <w:t>g</w:t>
      </w:r>
      <w:proofErr w:type="spellEnd"/>
      <w:r w:rsidR="00A047FD" w:rsidRPr="00AE56D0">
        <w:rPr>
          <w:lang w:val="en-US" w:eastAsia="ja-JP"/>
        </w:rPr>
        <w:t xml:space="preserve"> </w:t>
      </w:r>
      <w:r w:rsidR="00A047FD">
        <w:rPr>
          <w:rFonts w:hint="eastAsia"/>
          <w:lang w:val="en-US" w:eastAsia="ja-JP"/>
        </w:rPr>
        <w:t>=</w:t>
      </w:r>
      <w:r w:rsidR="00A047FD" w:rsidRPr="00AE56D0">
        <w:rPr>
          <w:lang w:val="en-US" w:eastAsia="ja-JP"/>
        </w:rPr>
        <w:t xml:space="preserve"> 500 – 600℃</w:t>
      </w:r>
      <w:r w:rsidR="00AE56D0" w:rsidRPr="00AE56D0">
        <w:rPr>
          <w:lang w:val="en-US" w:eastAsia="ja-JP"/>
        </w:rPr>
        <w:t xml:space="preserve"> under low </w:t>
      </w:r>
      <w:r w:rsidR="00C62F35" w:rsidRPr="00C62F35">
        <w:rPr>
          <w:i/>
          <w:iCs/>
          <w:lang w:val="en-US" w:eastAsia="ja-JP"/>
        </w:rPr>
        <w:t>P</w:t>
      </w:r>
      <w:r w:rsidR="00C62F35" w:rsidRPr="00C62F35">
        <w:rPr>
          <w:vertAlign w:val="subscript"/>
          <w:lang w:val="en-US" w:eastAsia="ja-JP"/>
        </w:rPr>
        <w:t>O2</w:t>
      </w:r>
      <w:r w:rsidR="00AE56D0" w:rsidRPr="00AE56D0">
        <w:rPr>
          <w:lang w:val="en-US" w:eastAsia="ja-JP"/>
        </w:rPr>
        <w:t xml:space="preserve"> ≤ 10</w:t>
      </w:r>
      <w:r w:rsidR="00AE56D0" w:rsidRPr="00C62F35">
        <w:rPr>
          <w:vertAlign w:val="superscript"/>
          <w:lang w:val="en-US" w:eastAsia="ja-JP"/>
        </w:rPr>
        <w:t>-1</w:t>
      </w:r>
      <w:r w:rsidR="00AE56D0" w:rsidRPr="00AE56D0">
        <w:rPr>
          <w:lang w:val="en-US" w:eastAsia="ja-JP"/>
        </w:rPr>
        <w:t xml:space="preserve"> Pa, while the </w:t>
      </w:r>
      <w:r w:rsidR="00AE56D0" w:rsidRPr="00C62F35">
        <w:rPr>
          <w:i/>
          <w:iCs/>
          <w:lang w:val="en-US" w:eastAsia="ja-JP"/>
        </w:rPr>
        <w:t>α</w:t>
      </w:r>
      <w:r w:rsidR="00AE56D0" w:rsidRPr="00AE56D0">
        <w:rPr>
          <w:lang w:val="en-US" w:eastAsia="ja-JP"/>
        </w:rPr>
        <w:t xml:space="preserve">-quartz phase </w:t>
      </w:r>
      <w:r w:rsidR="002813A4">
        <w:rPr>
          <w:rFonts w:hint="eastAsia"/>
          <w:lang w:val="en-US" w:eastAsia="ja-JP"/>
        </w:rPr>
        <w:t>does</w:t>
      </w:r>
      <w:r w:rsidR="00A047FD">
        <w:rPr>
          <w:rFonts w:hint="eastAsia"/>
          <w:lang w:val="en-US" w:eastAsia="ja-JP"/>
        </w:rPr>
        <w:t xml:space="preserve"> not appear under</w:t>
      </w:r>
      <w:r w:rsidR="00AE56D0" w:rsidRPr="00AE56D0">
        <w:rPr>
          <w:lang w:val="en-US" w:eastAsia="ja-JP"/>
        </w:rPr>
        <w:t xml:space="preserve"> any growth condition</w:t>
      </w:r>
      <w:r w:rsidR="00A047FD">
        <w:rPr>
          <w:rFonts w:hint="eastAsia"/>
          <w:lang w:val="en-US" w:eastAsia="ja-JP"/>
        </w:rPr>
        <w:t>s</w:t>
      </w:r>
      <w:r w:rsidR="00AE56D0" w:rsidRPr="00AE56D0">
        <w:rPr>
          <w:lang w:val="en-US" w:eastAsia="ja-JP"/>
        </w:rPr>
        <w:t xml:space="preserve">. However amorphous phase coexists under higher </w:t>
      </w:r>
      <w:r w:rsidR="00C62F35" w:rsidRPr="00C62F35">
        <w:rPr>
          <w:i/>
          <w:iCs/>
          <w:lang w:val="en-US" w:eastAsia="ja-JP"/>
        </w:rPr>
        <w:t>P</w:t>
      </w:r>
      <w:r w:rsidR="00C62F35" w:rsidRPr="00C62F35">
        <w:rPr>
          <w:vertAlign w:val="subscript"/>
          <w:lang w:val="en-US" w:eastAsia="ja-JP"/>
        </w:rPr>
        <w:t>O2</w:t>
      </w:r>
      <w:r w:rsidR="00AE56D0" w:rsidRPr="00AE56D0">
        <w:rPr>
          <w:lang w:val="en-US" w:eastAsia="ja-JP"/>
        </w:rPr>
        <w:t xml:space="preserve"> ≥ 10</w:t>
      </w:r>
      <w:r w:rsidR="00AE56D0" w:rsidRPr="00C62F35">
        <w:rPr>
          <w:vertAlign w:val="superscript"/>
          <w:lang w:val="en-US" w:eastAsia="ja-JP"/>
        </w:rPr>
        <w:t>-2</w:t>
      </w:r>
      <w:r w:rsidR="00AE56D0" w:rsidRPr="00AE56D0">
        <w:rPr>
          <w:lang w:val="en-US" w:eastAsia="ja-JP"/>
        </w:rPr>
        <w:t xml:space="preserve"> Pa at </w:t>
      </w:r>
      <w:proofErr w:type="spellStart"/>
      <w:r w:rsidR="00C62F35" w:rsidRPr="00C62F35">
        <w:rPr>
          <w:i/>
          <w:iCs/>
          <w:lang w:val="en-US" w:eastAsia="ja-JP"/>
        </w:rPr>
        <w:t>T</w:t>
      </w:r>
      <w:r w:rsidR="00C62F35" w:rsidRPr="00C62F35">
        <w:rPr>
          <w:vertAlign w:val="subscript"/>
          <w:lang w:val="en-US" w:eastAsia="ja-JP"/>
        </w:rPr>
        <w:t>g</w:t>
      </w:r>
      <w:proofErr w:type="spellEnd"/>
      <w:r w:rsidR="00AE56D0" w:rsidRPr="00AE56D0">
        <w:rPr>
          <w:lang w:val="en-US" w:eastAsia="ja-JP"/>
        </w:rPr>
        <w:t xml:space="preserve"> = 500℃, and only amorphous phase is formed </w:t>
      </w:r>
      <w:r w:rsidR="00A047FD">
        <w:rPr>
          <w:rFonts w:hint="eastAsia"/>
          <w:lang w:val="en-US" w:eastAsia="ja-JP"/>
        </w:rPr>
        <w:t>under</w:t>
      </w:r>
      <w:r w:rsidR="00AE56D0" w:rsidRPr="00AE56D0">
        <w:rPr>
          <w:lang w:val="en-US" w:eastAsia="ja-JP"/>
        </w:rPr>
        <w:t xml:space="preserve"> lower </w:t>
      </w:r>
      <w:proofErr w:type="spellStart"/>
      <w:r w:rsidR="00C62F35" w:rsidRPr="00C62F35">
        <w:rPr>
          <w:i/>
          <w:iCs/>
          <w:lang w:val="en-US" w:eastAsia="ja-JP"/>
        </w:rPr>
        <w:t>T</w:t>
      </w:r>
      <w:r w:rsidR="00C62F35" w:rsidRPr="00C62F35">
        <w:rPr>
          <w:vertAlign w:val="subscript"/>
          <w:lang w:val="en-US" w:eastAsia="ja-JP"/>
        </w:rPr>
        <w:t>g</w:t>
      </w:r>
      <w:proofErr w:type="spellEnd"/>
      <w:r w:rsidR="00AE56D0" w:rsidRPr="00AE56D0">
        <w:rPr>
          <w:lang w:val="en-US" w:eastAsia="ja-JP"/>
        </w:rPr>
        <w:t xml:space="preserve"> ≤ 400℃ and higher </w:t>
      </w:r>
      <w:r w:rsidR="00C62F35" w:rsidRPr="00C62F35">
        <w:rPr>
          <w:i/>
          <w:iCs/>
          <w:lang w:val="en-US" w:eastAsia="ja-JP"/>
        </w:rPr>
        <w:t>P</w:t>
      </w:r>
      <w:r w:rsidR="00C62F35" w:rsidRPr="00C62F35">
        <w:rPr>
          <w:vertAlign w:val="subscript"/>
          <w:lang w:val="en-US" w:eastAsia="ja-JP"/>
        </w:rPr>
        <w:t>O2</w:t>
      </w:r>
      <w:r w:rsidR="00AE56D0" w:rsidRPr="00AE56D0">
        <w:rPr>
          <w:lang w:val="en-US" w:eastAsia="ja-JP"/>
        </w:rPr>
        <w:t xml:space="preserve"> ≥ 1 Pa. On the other hand, severe re-evaporation of the film </w:t>
      </w:r>
      <w:r w:rsidR="002813A4">
        <w:rPr>
          <w:rFonts w:hint="eastAsia"/>
          <w:lang w:val="en-US" w:eastAsia="ja-JP"/>
        </w:rPr>
        <w:t>occurs</w:t>
      </w:r>
      <w:r w:rsidR="00AE56D0" w:rsidRPr="00AE56D0">
        <w:rPr>
          <w:lang w:val="en-US" w:eastAsia="ja-JP"/>
        </w:rPr>
        <w:t xml:space="preserve"> with increasing </w:t>
      </w:r>
      <w:proofErr w:type="spellStart"/>
      <w:r w:rsidR="00C62F35" w:rsidRPr="00C62F35">
        <w:rPr>
          <w:i/>
          <w:iCs/>
          <w:lang w:val="en-US" w:eastAsia="ja-JP"/>
        </w:rPr>
        <w:t>T</w:t>
      </w:r>
      <w:r w:rsidR="00C62F35" w:rsidRPr="00C62F35">
        <w:rPr>
          <w:vertAlign w:val="subscript"/>
          <w:lang w:val="en-US" w:eastAsia="ja-JP"/>
        </w:rPr>
        <w:t>g</w:t>
      </w:r>
      <w:proofErr w:type="spellEnd"/>
      <w:r w:rsidR="00C62F35" w:rsidRPr="00AE56D0">
        <w:rPr>
          <w:lang w:val="en-US" w:eastAsia="ja-JP"/>
        </w:rPr>
        <w:t xml:space="preserve"> </w:t>
      </w:r>
      <w:r w:rsidR="00AE56D0" w:rsidRPr="00AE56D0">
        <w:rPr>
          <w:lang w:val="en-US" w:eastAsia="ja-JP"/>
        </w:rPr>
        <w:t xml:space="preserve">and decreasing </w:t>
      </w:r>
      <w:r w:rsidR="00C62F35" w:rsidRPr="00C62F35">
        <w:rPr>
          <w:i/>
          <w:iCs/>
          <w:lang w:val="en-US" w:eastAsia="ja-JP"/>
        </w:rPr>
        <w:t>P</w:t>
      </w:r>
      <w:r w:rsidR="00C62F35" w:rsidRPr="00C62F35">
        <w:rPr>
          <w:vertAlign w:val="subscript"/>
          <w:lang w:val="en-US" w:eastAsia="ja-JP"/>
        </w:rPr>
        <w:t>O2</w:t>
      </w:r>
      <w:r w:rsidR="00AE56D0" w:rsidRPr="00AE56D0">
        <w:rPr>
          <w:lang w:val="en-US" w:eastAsia="ja-JP"/>
        </w:rPr>
        <w:t xml:space="preserve">, and finally no film growth is </w:t>
      </w:r>
      <w:r w:rsidR="00945A1F">
        <w:rPr>
          <w:rFonts w:hint="eastAsia"/>
          <w:lang w:val="en-US" w:eastAsia="ja-JP"/>
        </w:rPr>
        <w:t>observed</w:t>
      </w:r>
      <w:r w:rsidR="00AE56D0" w:rsidRPr="00AE56D0">
        <w:rPr>
          <w:lang w:val="en-US" w:eastAsia="ja-JP"/>
        </w:rPr>
        <w:t xml:space="preserve"> at 700℃. </w:t>
      </w:r>
      <w:r w:rsidR="00945A1F">
        <w:rPr>
          <w:lang w:val="en-US" w:eastAsia="ja-JP"/>
        </w:rPr>
        <w:t>T</w:t>
      </w:r>
      <w:r w:rsidR="00945A1F">
        <w:rPr>
          <w:rFonts w:hint="eastAsia"/>
          <w:lang w:val="en-US" w:eastAsia="ja-JP"/>
        </w:rPr>
        <w:t>hese results indicate</w:t>
      </w:r>
      <w:r w:rsidR="00AE56D0" w:rsidRPr="00AE56D0">
        <w:rPr>
          <w:lang w:val="en-US" w:eastAsia="ja-JP"/>
        </w:rPr>
        <w:t xml:space="preserve"> that </w:t>
      </w:r>
      <w:r w:rsidR="00945A1F">
        <w:rPr>
          <w:rFonts w:hint="eastAsia"/>
          <w:lang w:val="en-US" w:eastAsia="ja-JP"/>
        </w:rPr>
        <w:t xml:space="preserve">low </w:t>
      </w:r>
      <w:r w:rsidR="00945A1F">
        <w:rPr>
          <w:rFonts w:hint="eastAsia"/>
          <w:i/>
          <w:iCs/>
          <w:lang w:val="en-US" w:eastAsia="ja-JP"/>
        </w:rPr>
        <w:t>P</w:t>
      </w:r>
      <w:r w:rsidR="00945A1F">
        <w:rPr>
          <w:rFonts w:hint="eastAsia"/>
          <w:vertAlign w:val="subscript"/>
          <w:lang w:val="en-US" w:eastAsia="ja-JP"/>
        </w:rPr>
        <w:t>O2</w:t>
      </w:r>
      <w:r w:rsidR="00945A1F">
        <w:rPr>
          <w:rFonts w:hint="eastAsia"/>
          <w:lang w:val="en-US" w:eastAsia="ja-JP"/>
        </w:rPr>
        <w:t xml:space="preserve"> is </w:t>
      </w:r>
      <w:r w:rsidR="002813A4">
        <w:rPr>
          <w:rFonts w:hint="eastAsia"/>
          <w:lang w:val="en-US" w:eastAsia="ja-JP"/>
        </w:rPr>
        <w:t>inevitable</w:t>
      </w:r>
      <w:r w:rsidR="00945A1F">
        <w:rPr>
          <w:rFonts w:hint="eastAsia"/>
          <w:lang w:val="en-US" w:eastAsia="ja-JP"/>
        </w:rPr>
        <w:t xml:space="preserve"> to obtain </w:t>
      </w:r>
      <w:r w:rsidR="00945A1F" w:rsidRPr="00AE56D0">
        <w:rPr>
          <w:lang w:val="en-US" w:eastAsia="ja-JP"/>
        </w:rPr>
        <w:t>pure</w:t>
      </w:r>
      <w:r w:rsidR="00AE56D0" w:rsidRPr="00AE56D0">
        <w:rPr>
          <w:lang w:val="en-US" w:eastAsia="ja-JP"/>
        </w:rPr>
        <w:t xml:space="preserve"> r-GeO</w:t>
      </w:r>
      <w:r w:rsidR="00AE56D0" w:rsidRPr="00C62F35">
        <w:rPr>
          <w:vertAlign w:val="subscript"/>
          <w:lang w:val="en-US" w:eastAsia="ja-JP"/>
        </w:rPr>
        <w:t>2</w:t>
      </w:r>
      <w:r w:rsidR="00AE56D0" w:rsidRPr="00AE56D0">
        <w:rPr>
          <w:lang w:val="en-US" w:eastAsia="ja-JP"/>
        </w:rPr>
        <w:t xml:space="preserve"> film</w:t>
      </w:r>
      <w:r w:rsidR="00713AFE">
        <w:rPr>
          <w:rFonts w:hint="eastAsia"/>
          <w:lang w:val="en-US" w:eastAsia="ja-JP"/>
        </w:rPr>
        <w:t>;</w:t>
      </w:r>
      <w:r w:rsidR="00AE56D0" w:rsidRPr="00AE56D0">
        <w:rPr>
          <w:lang w:val="en-US" w:eastAsia="ja-JP"/>
        </w:rPr>
        <w:t xml:space="preserve"> </w:t>
      </w:r>
      <w:r w:rsidR="00713AFE">
        <w:rPr>
          <w:rFonts w:hint="eastAsia"/>
          <w:lang w:val="en-US" w:eastAsia="ja-JP"/>
        </w:rPr>
        <w:t xml:space="preserve">however, </w:t>
      </w:r>
      <w:r w:rsidR="00AE56D0" w:rsidRPr="00AE56D0">
        <w:rPr>
          <w:lang w:val="en-US" w:eastAsia="ja-JP"/>
        </w:rPr>
        <w:t>re-evaporation of the GeO</w:t>
      </w:r>
      <w:r w:rsidR="00AE56D0" w:rsidRPr="00C62F35">
        <w:rPr>
          <w:vertAlign w:val="subscript"/>
          <w:lang w:val="en-US" w:eastAsia="ja-JP"/>
        </w:rPr>
        <w:t>2</w:t>
      </w:r>
      <w:r w:rsidR="00AE56D0" w:rsidRPr="00AE56D0">
        <w:rPr>
          <w:lang w:val="en-US" w:eastAsia="ja-JP"/>
        </w:rPr>
        <w:t xml:space="preserve"> film becomes </w:t>
      </w:r>
      <w:r w:rsidR="00713AFE">
        <w:rPr>
          <w:rFonts w:hint="eastAsia"/>
          <w:lang w:val="en-US" w:eastAsia="ja-JP"/>
        </w:rPr>
        <w:t>serious at the same time</w:t>
      </w:r>
      <w:r w:rsidR="00AE56D0" w:rsidRPr="00AE56D0">
        <w:rPr>
          <w:lang w:val="en-US" w:eastAsia="ja-JP"/>
        </w:rPr>
        <w:t xml:space="preserve">. </w:t>
      </w:r>
      <w:r w:rsidR="0083295E" w:rsidRPr="0083295E">
        <w:rPr>
          <w:lang w:val="en-US" w:eastAsia="ja-JP"/>
        </w:rPr>
        <w:t xml:space="preserve">These competing </w:t>
      </w:r>
      <w:r w:rsidR="00407F53">
        <w:rPr>
          <w:rFonts w:hint="eastAsia"/>
          <w:lang w:val="en-US" w:eastAsia="ja-JP"/>
        </w:rPr>
        <w:t xml:space="preserve">phenomena </w:t>
      </w:r>
      <w:r w:rsidR="00945A1F">
        <w:rPr>
          <w:rFonts w:hint="eastAsia"/>
          <w:lang w:val="en-US" w:eastAsia="ja-JP"/>
        </w:rPr>
        <w:t>not only</w:t>
      </w:r>
      <w:r w:rsidR="00945A1F" w:rsidRPr="00945A1F">
        <w:rPr>
          <w:rFonts w:hint="eastAsia"/>
          <w:lang w:val="en-US" w:eastAsia="ja-JP"/>
        </w:rPr>
        <w:t xml:space="preserve"> </w:t>
      </w:r>
      <w:r w:rsidR="00945A1F">
        <w:rPr>
          <w:rFonts w:hint="eastAsia"/>
          <w:lang w:val="en-US" w:eastAsia="ja-JP"/>
        </w:rPr>
        <w:t>complicate</w:t>
      </w:r>
      <w:r w:rsidR="00407F53">
        <w:rPr>
          <w:rFonts w:hint="eastAsia"/>
          <w:lang w:val="en-US" w:eastAsia="ja-JP"/>
        </w:rPr>
        <w:t xml:space="preserve"> </w:t>
      </w:r>
      <w:r w:rsidR="00945A1F">
        <w:rPr>
          <w:rFonts w:hint="eastAsia"/>
          <w:lang w:val="en-US" w:eastAsia="ja-JP"/>
        </w:rPr>
        <w:t>phase stabilization</w:t>
      </w:r>
      <w:r w:rsidR="00407F53">
        <w:rPr>
          <w:rFonts w:hint="eastAsia"/>
          <w:lang w:val="en-US" w:eastAsia="ja-JP"/>
        </w:rPr>
        <w:t xml:space="preserve"> </w:t>
      </w:r>
      <w:r w:rsidR="00945A1F">
        <w:rPr>
          <w:rFonts w:hint="eastAsia"/>
          <w:lang w:val="en-US" w:eastAsia="ja-JP"/>
        </w:rPr>
        <w:t>but also</w:t>
      </w:r>
      <w:r w:rsidR="00407F53">
        <w:rPr>
          <w:rFonts w:hint="eastAsia"/>
          <w:lang w:val="en-US" w:eastAsia="ja-JP"/>
        </w:rPr>
        <w:t xml:space="preserve"> </w:t>
      </w:r>
      <w:r w:rsidR="00945A1F">
        <w:rPr>
          <w:rFonts w:hint="eastAsia"/>
          <w:lang w:val="en-US" w:eastAsia="ja-JP"/>
        </w:rPr>
        <w:t xml:space="preserve">hinder precise control of </w:t>
      </w:r>
      <w:r w:rsidR="00407F53">
        <w:rPr>
          <w:rFonts w:hint="eastAsia"/>
          <w:lang w:val="en-US" w:eastAsia="ja-JP"/>
        </w:rPr>
        <w:t xml:space="preserve">chemical composition </w:t>
      </w:r>
      <w:r w:rsidR="00713AFE">
        <w:rPr>
          <w:rFonts w:hint="eastAsia"/>
          <w:lang w:val="en-US" w:eastAsia="ja-JP"/>
        </w:rPr>
        <w:t>particularly  when</w:t>
      </w:r>
      <w:r w:rsidR="00407F53">
        <w:rPr>
          <w:rFonts w:hint="eastAsia"/>
          <w:lang w:val="en-US" w:eastAsia="ja-JP"/>
        </w:rPr>
        <w:t xml:space="preserve"> dopant</w:t>
      </w:r>
      <w:r w:rsidR="00945A1F">
        <w:rPr>
          <w:rFonts w:hint="eastAsia"/>
          <w:lang w:val="en-US" w:eastAsia="ja-JP"/>
        </w:rPr>
        <w:t xml:space="preserve"> ion</w:t>
      </w:r>
      <w:r w:rsidR="00713AFE">
        <w:rPr>
          <w:rFonts w:hint="eastAsia"/>
          <w:lang w:val="en-US" w:eastAsia="ja-JP"/>
        </w:rPr>
        <w:t>s are introduced</w:t>
      </w:r>
      <w:r w:rsidR="0083295E">
        <w:rPr>
          <w:rFonts w:hint="eastAsia"/>
          <w:lang w:val="en-US" w:eastAsia="ja-JP"/>
        </w:rPr>
        <w:t xml:space="preserve">. </w:t>
      </w:r>
      <w:r w:rsidR="00AE56D0" w:rsidRPr="00AE56D0">
        <w:rPr>
          <w:lang w:val="en-US" w:eastAsia="ja-JP"/>
        </w:rPr>
        <w:t xml:space="preserve">We will </w:t>
      </w:r>
      <w:r w:rsidR="008615A9" w:rsidRPr="00AE56D0">
        <w:rPr>
          <w:lang w:val="en-US" w:eastAsia="ja-JP"/>
        </w:rPr>
        <w:t>discuss</w:t>
      </w:r>
      <w:r w:rsidR="00FA4898">
        <w:rPr>
          <w:rFonts w:hint="eastAsia"/>
          <w:lang w:val="en-US" w:eastAsia="ja-JP"/>
        </w:rPr>
        <w:t xml:space="preserve"> it</w:t>
      </w:r>
      <w:r w:rsidR="00945A1F" w:rsidRPr="00945A1F">
        <w:rPr>
          <w:lang w:val="en-US" w:eastAsia="ja-JP"/>
        </w:rPr>
        <w:t xml:space="preserve"> </w:t>
      </w:r>
      <w:r w:rsidR="00945A1F" w:rsidRPr="00AE56D0">
        <w:rPr>
          <w:lang w:val="en-US" w:eastAsia="ja-JP"/>
        </w:rPr>
        <w:t>in more detail</w:t>
      </w:r>
      <w:r w:rsidR="00AE56D0" w:rsidRPr="00AE56D0">
        <w:rPr>
          <w:lang w:val="en-US" w:eastAsia="ja-JP"/>
        </w:rPr>
        <w:t xml:space="preserve"> </w:t>
      </w:r>
      <w:r w:rsidR="00407F53" w:rsidRPr="00407F53">
        <w:rPr>
          <w:lang w:val="en-US" w:eastAsia="ja-JP"/>
        </w:rPr>
        <w:t>at the conference.</w:t>
      </w:r>
    </w:p>
    <w:p w14:paraId="29F5ABEE" w14:textId="77777777" w:rsidR="00945A1F" w:rsidRPr="00FA4898" w:rsidRDefault="00945A1F" w:rsidP="00AE56D0">
      <w:pPr>
        <w:pStyle w:val="Default"/>
        <w:snapToGrid w:val="0"/>
        <w:jc w:val="both"/>
        <w:rPr>
          <w:lang w:val="en-US" w:eastAsia="ja-JP"/>
        </w:rPr>
      </w:pPr>
    </w:p>
    <w:p w14:paraId="31A0DF1A" w14:textId="126D8F3A" w:rsidR="00FE7A47" w:rsidRDefault="00AE56D0" w:rsidP="00AE56D0">
      <w:pPr>
        <w:pStyle w:val="Default"/>
        <w:snapToGrid w:val="0"/>
        <w:jc w:val="both"/>
        <w:rPr>
          <w:lang w:val="en-US" w:eastAsia="ja-JP"/>
        </w:rPr>
      </w:pPr>
      <w:r w:rsidRPr="00AE56D0">
        <w:rPr>
          <w:lang w:val="en-US" w:eastAsia="ja-JP"/>
        </w:rPr>
        <w:t>[1]</w:t>
      </w:r>
      <w:r>
        <w:rPr>
          <w:rFonts w:hint="eastAsia"/>
          <w:lang w:val="en-US" w:eastAsia="ja-JP"/>
        </w:rPr>
        <w:t xml:space="preserve"> </w:t>
      </w:r>
      <w:r w:rsidRPr="00AE56D0">
        <w:rPr>
          <w:lang w:val="en-US" w:eastAsia="ja-JP"/>
        </w:rPr>
        <w:t xml:space="preserve">S. Chae, et al., </w:t>
      </w:r>
      <w:r w:rsidRPr="00AE56D0">
        <w:rPr>
          <w:i/>
          <w:iCs/>
          <w:lang w:val="en-US" w:eastAsia="ja-JP"/>
        </w:rPr>
        <w:t>Appl Phys Lett</w:t>
      </w:r>
      <w:r w:rsidRPr="00AE56D0">
        <w:rPr>
          <w:lang w:val="en-US" w:eastAsia="ja-JP"/>
        </w:rPr>
        <w:t xml:space="preserve">, </w:t>
      </w:r>
      <w:r w:rsidRPr="00AE56D0">
        <w:rPr>
          <w:b/>
          <w:bCs/>
          <w:lang w:val="en-US" w:eastAsia="ja-JP"/>
        </w:rPr>
        <w:t>114</w:t>
      </w:r>
      <w:r w:rsidRPr="00AE56D0">
        <w:rPr>
          <w:lang w:val="en-US" w:eastAsia="ja-JP"/>
        </w:rPr>
        <w:t>, 102104, (2019).</w:t>
      </w:r>
      <w:r w:rsidR="00945A1F">
        <w:rPr>
          <w:rFonts w:hint="eastAsia"/>
          <w:lang w:val="en-US" w:eastAsia="ja-JP"/>
        </w:rPr>
        <w:t xml:space="preserve"> </w:t>
      </w:r>
      <w:r>
        <w:rPr>
          <w:rFonts w:hint="eastAsia"/>
          <w:lang w:val="en-US" w:eastAsia="ja-JP"/>
        </w:rPr>
        <w:t>[2]</w:t>
      </w:r>
      <w:r w:rsidR="00C62F35">
        <w:rPr>
          <w:rFonts w:hint="eastAsia"/>
          <w:lang w:val="en-US" w:eastAsia="ja-JP"/>
        </w:rPr>
        <w:t xml:space="preserve"> </w:t>
      </w:r>
      <w:r w:rsidR="00C62F35" w:rsidRPr="00C62F35">
        <w:rPr>
          <w:lang w:val="en-US" w:eastAsia="ja-JP"/>
        </w:rPr>
        <w:t xml:space="preserve">C. Niedermeier et al. </w:t>
      </w:r>
      <w:proofErr w:type="spellStart"/>
      <w:r w:rsidR="00C62F35" w:rsidRPr="00C62F35">
        <w:rPr>
          <w:i/>
          <w:iCs/>
          <w:lang w:val="en-US" w:eastAsia="ja-JP"/>
        </w:rPr>
        <w:t>J.Phys.Chem</w:t>
      </w:r>
      <w:proofErr w:type="spellEnd"/>
      <w:r w:rsidR="00C62F35" w:rsidRPr="00C62F35">
        <w:rPr>
          <w:lang w:val="en-US" w:eastAsia="ja-JP"/>
        </w:rPr>
        <w:t xml:space="preserve">., </w:t>
      </w:r>
      <w:r w:rsidR="00C62F35" w:rsidRPr="00C62F35">
        <w:rPr>
          <w:b/>
          <w:bCs/>
          <w:lang w:val="en-US" w:eastAsia="ja-JP"/>
        </w:rPr>
        <w:t>124</w:t>
      </w:r>
      <w:r w:rsidR="00C62F35" w:rsidRPr="00C62F35">
        <w:rPr>
          <w:lang w:val="en-US" w:eastAsia="ja-JP"/>
        </w:rPr>
        <w:t>, 25721, (2020).</w:t>
      </w:r>
      <w:r w:rsidR="00945A1F">
        <w:rPr>
          <w:rFonts w:hint="eastAsia"/>
          <w:lang w:val="en-US" w:eastAsia="ja-JP"/>
        </w:rPr>
        <w:t xml:space="preserve"> </w:t>
      </w:r>
      <w:r w:rsidR="00FE7A47">
        <w:rPr>
          <w:rFonts w:hint="eastAsia"/>
          <w:lang w:val="en-US" w:eastAsia="ja-JP"/>
        </w:rPr>
        <w:t xml:space="preserve">[3] </w:t>
      </w:r>
      <w:r w:rsidR="00FE7A47" w:rsidRPr="00FE7A47">
        <w:rPr>
          <w:lang w:val="en-US" w:eastAsia="ja-JP"/>
        </w:rPr>
        <w:t xml:space="preserve">S. Chae, et al., </w:t>
      </w:r>
      <w:r w:rsidR="00FE7A47" w:rsidRPr="00FE7A47">
        <w:rPr>
          <w:i/>
          <w:iCs/>
          <w:lang w:val="en-US" w:eastAsia="ja-JP"/>
        </w:rPr>
        <w:t>Appl Phys Lett</w:t>
      </w:r>
      <w:r w:rsidR="00FE7A47" w:rsidRPr="00FE7A47">
        <w:rPr>
          <w:lang w:val="en-US" w:eastAsia="ja-JP"/>
        </w:rPr>
        <w:t xml:space="preserve">, </w:t>
      </w:r>
      <w:r w:rsidR="00FE7A47" w:rsidRPr="00FE7A47">
        <w:rPr>
          <w:b/>
          <w:bCs/>
          <w:lang w:val="en-US" w:eastAsia="ja-JP"/>
        </w:rPr>
        <w:t>117</w:t>
      </w:r>
      <w:r w:rsidR="00FE7A47" w:rsidRPr="00FE7A47">
        <w:rPr>
          <w:lang w:val="en-US" w:eastAsia="ja-JP"/>
        </w:rPr>
        <w:t>, 072105, (2020).</w:t>
      </w:r>
      <w:r w:rsidR="00945A1F">
        <w:rPr>
          <w:rFonts w:hint="eastAsia"/>
          <w:lang w:val="en-US" w:eastAsia="ja-JP"/>
        </w:rPr>
        <w:t xml:space="preserve"> </w:t>
      </w:r>
      <w:r w:rsidR="00FE7A47">
        <w:rPr>
          <w:rFonts w:hint="eastAsia"/>
          <w:lang w:val="en-US" w:eastAsia="ja-JP"/>
        </w:rPr>
        <w:t xml:space="preserve">[4] </w:t>
      </w:r>
      <w:r w:rsidR="00FE7A47" w:rsidRPr="00FE7A47">
        <w:rPr>
          <w:lang w:val="en-US" w:eastAsia="ja-JP"/>
        </w:rPr>
        <w:t xml:space="preserve">H. Takane, et al., </w:t>
      </w:r>
      <w:r w:rsidR="00FE7A47" w:rsidRPr="00FE7A47">
        <w:rPr>
          <w:i/>
          <w:iCs/>
          <w:lang w:val="en-US" w:eastAsia="ja-JP"/>
        </w:rPr>
        <w:t>Appl Phys Lett</w:t>
      </w:r>
      <w:r w:rsidR="00FE7A47" w:rsidRPr="00FE7A47">
        <w:rPr>
          <w:lang w:val="en-US" w:eastAsia="ja-JP"/>
        </w:rPr>
        <w:t xml:space="preserve">, </w:t>
      </w:r>
      <w:r w:rsidR="00FE7A47" w:rsidRPr="00FE7A47">
        <w:rPr>
          <w:b/>
          <w:bCs/>
          <w:lang w:val="en-US" w:eastAsia="ja-JP"/>
        </w:rPr>
        <w:t>119</w:t>
      </w:r>
      <w:r w:rsidR="00FE7A47" w:rsidRPr="00FE7A47">
        <w:rPr>
          <w:lang w:val="en-US" w:eastAsia="ja-JP"/>
        </w:rPr>
        <w:t>, 062104, (2021).</w:t>
      </w:r>
    </w:p>
    <w:sectPr w:rsidR="00FE7A47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5477E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83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0C71EF"/>
    <w:rsid w:val="00172F51"/>
    <w:rsid w:val="002613C6"/>
    <w:rsid w:val="002813A4"/>
    <w:rsid w:val="002A0132"/>
    <w:rsid w:val="002A6D63"/>
    <w:rsid w:val="002B1B1E"/>
    <w:rsid w:val="00407F53"/>
    <w:rsid w:val="004573FD"/>
    <w:rsid w:val="0047107B"/>
    <w:rsid w:val="004B6517"/>
    <w:rsid w:val="004E0655"/>
    <w:rsid w:val="00574ABC"/>
    <w:rsid w:val="005A1240"/>
    <w:rsid w:val="00601A5A"/>
    <w:rsid w:val="00647F08"/>
    <w:rsid w:val="006F4334"/>
    <w:rsid w:val="00713AFE"/>
    <w:rsid w:val="00720782"/>
    <w:rsid w:val="0080111D"/>
    <w:rsid w:val="0083295E"/>
    <w:rsid w:val="008615A9"/>
    <w:rsid w:val="008E26FD"/>
    <w:rsid w:val="00910550"/>
    <w:rsid w:val="00945A1F"/>
    <w:rsid w:val="00963BC5"/>
    <w:rsid w:val="00993D99"/>
    <w:rsid w:val="009A3324"/>
    <w:rsid w:val="00A047FD"/>
    <w:rsid w:val="00AE56D0"/>
    <w:rsid w:val="00B14154"/>
    <w:rsid w:val="00BC3385"/>
    <w:rsid w:val="00C62F35"/>
    <w:rsid w:val="00C67C56"/>
    <w:rsid w:val="00C82592"/>
    <w:rsid w:val="00DC42A2"/>
    <w:rsid w:val="00E16B73"/>
    <w:rsid w:val="00E412FD"/>
    <w:rsid w:val="00E50186"/>
    <w:rsid w:val="00E86929"/>
    <w:rsid w:val="00F70F7E"/>
    <w:rsid w:val="00F724D4"/>
    <w:rsid w:val="00FA38CB"/>
    <w:rsid w:val="00FA4898"/>
    <w:rsid w:val="00FD0DCC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4">
    <w:name w:val="Balloon Text"/>
    <w:basedOn w:val="a0"/>
    <w:link w:val="a5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1"/>
    <w:link w:val="a4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2">
    <w:name w:val="Body Text 2"/>
    <w:basedOn w:val="a0"/>
    <w:link w:val="20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20">
    <w:name w:val="本文 2 (文字)"/>
    <w:basedOn w:val="a1"/>
    <w:link w:val="2"/>
    <w:rsid w:val="00963BC5"/>
    <w:rPr>
      <w:sz w:val="24"/>
      <w:lang w:eastAsia="en-GB"/>
    </w:rPr>
  </w:style>
  <w:style w:type="character" w:styleId="a6">
    <w:name w:val="Hyperlink"/>
    <w:rsid w:val="00963BC5"/>
    <w:rPr>
      <w:color w:val="0000FF"/>
      <w:u w:val="single"/>
    </w:rPr>
  </w:style>
  <w:style w:type="character" w:styleId="a7">
    <w:name w:val="Unresolved Mention"/>
    <w:basedOn w:val="a1"/>
    <w:uiPriority w:val="99"/>
    <w:semiHidden/>
    <w:unhideWhenUsed/>
    <w:rsid w:val="00963BC5"/>
    <w:rPr>
      <w:color w:val="605E5C"/>
      <w:shd w:val="clear" w:color="auto" w:fill="E1DFDD"/>
    </w:rPr>
  </w:style>
  <w:style w:type="paragraph" w:styleId="a">
    <w:name w:val="List Bullet"/>
    <w:basedOn w:val="a0"/>
    <w:rsid w:val="00FA38C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457</Words>
  <Characters>2487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鈴木 朝也 / TOMOYA SUZUKI</cp:lastModifiedBy>
  <cp:revision>11</cp:revision>
  <dcterms:created xsi:type="dcterms:W3CDTF">2024-11-13T14:38:00Z</dcterms:created>
  <dcterms:modified xsi:type="dcterms:W3CDTF">2025-05-20T01:19:00Z</dcterms:modified>
</cp:coreProperties>
</file>