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06968" w14:textId="52F4FF6F" w:rsidR="00172F51" w:rsidRPr="005969E1" w:rsidRDefault="001279CA" w:rsidP="00172F51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5969E1">
        <w:rPr>
          <w:b/>
          <w:bCs/>
          <w:sz w:val="28"/>
          <w:szCs w:val="28"/>
          <w:lang w:val="en-US"/>
        </w:rPr>
        <w:t xml:space="preserve">Deep Acceptor </w:t>
      </w:r>
      <w:r w:rsidR="00FF5415" w:rsidRPr="005969E1">
        <w:rPr>
          <w:b/>
          <w:bCs/>
          <w:sz w:val="28"/>
          <w:szCs w:val="28"/>
          <w:lang w:val="en-US"/>
        </w:rPr>
        <w:t xml:space="preserve">Polarons </w:t>
      </w:r>
      <w:r w:rsidRPr="005969E1">
        <w:rPr>
          <w:b/>
          <w:bCs/>
          <w:sz w:val="28"/>
          <w:szCs w:val="28"/>
          <w:lang w:val="en-US"/>
        </w:rPr>
        <w:t>in a-TeO</w:t>
      </w:r>
      <w:r w:rsidRPr="005969E1">
        <w:rPr>
          <w:b/>
          <w:bCs/>
          <w:sz w:val="28"/>
          <w:szCs w:val="28"/>
          <w:vertAlign w:val="subscript"/>
          <w:lang w:val="en-US"/>
        </w:rPr>
        <w:t>2</w:t>
      </w:r>
      <w:r w:rsidR="001E3279" w:rsidRPr="005969E1">
        <w:rPr>
          <w:b/>
          <w:bCs/>
          <w:sz w:val="28"/>
          <w:szCs w:val="28"/>
          <w:lang w:val="en-US"/>
        </w:rPr>
        <w:t xml:space="preserve"> and Hydrogen</w:t>
      </w:r>
      <w:r w:rsidR="00E321F8" w:rsidRPr="005969E1">
        <w:rPr>
          <w:b/>
          <w:bCs/>
          <w:sz w:val="28"/>
          <w:szCs w:val="28"/>
          <w:lang w:val="en-US"/>
        </w:rPr>
        <w:t xml:space="preserve">-induced </w:t>
      </w:r>
      <w:r w:rsidR="001E3279" w:rsidRPr="005969E1">
        <w:rPr>
          <w:b/>
          <w:bCs/>
          <w:sz w:val="28"/>
          <w:szCs w:val="28"/>
          <w:lang w:val="en-US"/>
        </w:rPr>
        <w:t xml:space="preserve">Instabilities </w:t>
      </w:r>
      <w:r w:rsidR="00FF5415" w:rsidRPr="005969E1">
        <w:rPr>
          <w:b/>
          <w:bCs/>
          <w:sz w:val="28"/>
          <w:szCs w:val="28"/>
          <w:lang w:val="en-US"/>
        </w:rPr>
        <w:t>in</w:t>
      </w:r>
      <w:r w:rsidR="001E3279" w:rsidRPr="005969E1">
        <w:rPr>
          <w:b/>
          <w:bCs/>
          <w:sz w:val="28"/>
          <w:szCs w:val="28"/>
          <w:lang w:val="en-US"/>
        </w:rPr>
        <w:t xml:space="preserve"> I</w:t>
      </w:r>
      <w:r w:rsidR="00904199" w:rsidRPr="005969E1">
        <w:rPr>
          <w:b/>
          <w:bCs/>
          <w:sz w:val="28"/>
          <w:szCs w:val="28"/>
          <w:lang w:val="en-US"/>
        </w:rPr>
        <w:t>GZO</w:t>
      </w:r>
    </w:p>
    <w:p w14:paraId="35088509" w14:textId="0AD9CA43" w:rsidR="00172F51" w:rsidRPr="00B00A4B" w:rsidRDefault="00172F51" w:rsidP="00172F51">
      <w:pPr>
        <w:pStyle w:val="Default"/>
        <w:jc w:val="center"/>
        <w:rPr>
          <w:lang w:val="en-US"/>
        </w:rPr>
      </w:pPr>
    </w:p>
    <w:p w14:paraId="22E48456" w14:textId="0923432E" w:rsidR="0007701F" w:rsidRDefault="001279CA" w:rsidP="00172F51">
      <w:pPr>
        <w:pStyle w:val="Default"/>
        <w:jc w:val="center"/>
      </w:pPr>
      <w:r w:rsidRPr="005969E1">
        <w:rPr>
          <w:u w:val="single"/>
          <w:lang w:val="en-US"/>
        </w:rPr>
        <w:t>J</w:t>
      </w:r>
      <w:r w:rsidR="00E71FF7" w:rsidRPr="005969E1">
        <w:rPr>
          <w:u w:val="single"/>
          <w:lang w:val="en-US"/>
        </w:rPr>
        <w:t>ohn</w:t>
      </w:r>
      <w:r w:rsidRPr="005969E1">
        <w:rPr>
          <w:u w:val="single"/>
          <w:lang w:val="en-US"/>
        </w:rPr>
        <w:t>. Robertson</w:t>
      </w:r>
      <w:r w:rsidR="00172F51" w:rsidRPr="005969E1">
        <w:rPr>
          <w:u w:val="single"/>
          <w:vertAlign w:val="superscript"/>
          <w:lang w:val="en-US"/>
        </w:rPr>
        <w:t>1</w:t>
      </w:r>
      <w:r w:rsidR="00067F11" w:rsidRPr="005969E1">
        <w:rPr>
          <w:vertAlign w:val="superscript"/>
          <w:lang w:val="en-US"/>
        </w:rPr>
        <w:t>,2</w:t>
      </w:r>
      <w:r w:rsidR="00172F51" w:rsidRPr="005969E1">
        <w:rPr>
          <w:lang w:val="en-US"/>
        </w:rPr>
        <w:t xml:space="preserve">, </w:t>
      </w:r>
      <w:r w:rsidRPr="005969E1">
        <w:rPr>
          <w:lang w:val="en-US"/>
        </w:rPr>
        <w:t>H</w:t>
      </w:r>
      <w:r w:rsidR="00E71FF7" w:rsidRPr="005969E1">
        <w:rPr>
          <w:lang w:val="en-US"/>
        </w:rPr>
        <w:t>ailing</w:t>
      </w:r>
      <w:r w:rsidR="00861058" w:rsidRPr="005969E1">
        <w:rPr>
          <w:lang w:val="en-US"/>
        </w:rPr>
        <w:t xml:space="preserve">. </w:t>
      </w:r>
      <w:r w:rsidRPr="005969E1">
        <w:rPr>
          <w:lang w:val="en-US"/>
        </w:rPr>
        <w:t>Guo</w:t>
      </w:r>
      <w:r w:rsidRPr="005969E1">
        <w:rPr>
          <w:vertAlign w:val="superscript"/>
          <w:lang w:val="en-US"/>
        </w:rPr>
        <w:t>1,</w:t>
      </w:r>
      <w:r w:rsidR="00067F11" w:rsidRPr="005969E1">
        <w:rPr>
          <w:vertAlign w:val="superscript"/>
          <w:lang w:val="en-US"/>
        </w:rPr>
        <w:t>3</w:t>
      </w:r>
      <w:r w:rsidR="00172F51" w:rsidRPr="005969E1">
        <w:rPr>
          <w:lang w:val="en-US"/>
        </w:rPr>
        <w:t xml:space="preserve">, </w:t>
      </w:r>
      <w:proofErr w:type="spellStart"/>
      <w:r w:rsidRPr="005969E1">
        <w:rPr>
          <w:lang w:val="en-US"/>
        </w:rPr>
        <w:t>Y</w:t>
      </w:r>
      <w:r w:rsidR="00E71FF7" w:rsidRPr="005969E1">
        <w:rPr>
          <w:lang w:val="en-US"/>
        </w:rPr>
        <w:t>uzheng</w:t>
      </w:r>
      <w:proofErr w:type="spellEnd"/>
      <w:r w:rsidR="00861058" w:rsidRPr="005969E1">
        <w:rPr>
          <w:lang w:val="en-US"/>
        </w:rPr>
        <w:t xml:space="preserve"> </w:t>
      </w:r>
      <w:r w:rsidRPr="005969E1">
        <w:rPr>
          <w:lang w:val="en-US"/>
        </w:rPr>
        <w:t>Guo</w:t>
      </w:r>
      <w:r w:rsidR="00067F11" w:rsidRPr="005969E1">
        <w:rPr>
          <w:vertAlign w:val="superscript"/>
          <w:lang w:val="en-US"/>
        </w:rPr>
        <w:t>3</w:t>
      </w:r>
      <w:r w:rsidR="00172F51" w:rsidRPr="005969E1">
        <w:rPr>
          <w:lang w:val="en-US"/>
        </w:rPr>
        <w:t>,</w:t>
      </w:r>
      <w:r w:rsidRPr="005969E1">
        <w:rPr>
          <w:lang w:val="en-US"/>
        </w:rPr>
        <w:t xml:space="preserve"> and </w:t>
      </w:r>
      <w:proofErr w:type="spellStart"/>
      <w:r w:rsidRPr="005969E1">
        <w:rPr>
          <w:lang w:val="en-US"/>
        </w:rPr>
        <w:t>R</w:t>
      </w:r>
      <w:r w:rsidR="00E71FF7" w:rsidRPr="005969E1">
        <w:rPr>
          <w:lang w:val="en-US"/>
        </w:rPr>
        <w:t>uyue</w:t>
      </w:r>
      <w:proofErr w:type="spellEnd"/>
      <w:r w:rsidRPr="005969E1">
        <w:rPr>
          <w:lang w:val="en-US"/>
        </w:rPr>
        <w:t xml:space="preserve"> Cao</w:t>
      </w:r>
      <w:r w:rsidRPr="005969E1">
        <w:rPr>
          <w:vertAlign w:val="superscript"/>
          <w:lang w:val="en-US"/>
        </w:rPr>
        <w:t>1,</w:t>
      </w:r>
      <w:r w:rsidR="00067F11" w:rsidRPr="005969E1">
        <w:rPr>
          <w:vertAlign w:val="superscript"/>
          <w:lang w:val="en-US"/>
        </w:rPr>
        <w:t>4</w:t>
      </w:r>
      <w:r w:rsidR="00172F51" w:rsidRPr="005969E1">
        <w:rPr>
          <w:lang w:val="en-US"/>
        </w:rPr>
        <w:t xml:space="preserve"> </w:t>
      </w:r>
    </w:p>
    <w:p w14:paraId="595567CC" w14:textId="77777777" w:rsidR="005969E1" w:rsidRPr="005969E1" w:rsidRDefault="005969E1" w:rsidP="00172F51">
      <w:pPr>
        <w:pStyle w:val="Default"/>
        <w:jc w:val="center"/>
      </w:pPr>
    </w:p>
    <w:p w14:paraId="33B59775" w14:textId="7925EBED" w:rsidR="00172F51" w:rsidRDefault="00172F51" w:rsidP="00172F51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1279CA">
        <w:rPr>
          <w:i/>
          <w:iCs/>
          <w:sz w:val="22"/>
          <w:szCs w:val="22"/>
          <w:lang w:val="en-US"/>
        </w:rPr>
        <w:t>Engineering Dept, Cambridge University, Cambridge CB3 0FA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1279CA">
        <w:rPr>
          <w:i/>
          <w:iCs/>
          <w:sz w:val="22"/>
          <w:szCs w:val="22"/>
          <w:lang w:val="en-US"/>
        </w:rPr>
        <w:t>UK</w:t>
      </w:r>
    </w:p>
    <w:p w14:paraId="620AD650" w14:textId="0E656043" w:rsidR="00067F11" w:rsidRPr="00067F11" w:rsidRDefault="00067F11" w:rsidP="00172F51">
      <w:pPr>
        <w:pStyle w:val="Default"/>
        <w:jc w:val="center"/>
        <w:rPr>
          <w:sz w:val="22"/>
          <w:szCs w:val="22"/>
          <w:lang w:val="en-US"/>
        </w:rPr>
      </w:pPr>
      <w:r>
        <w:rPr>
          <w:i/>
          <w:iCs/>
          <w:sz w:val="22"/>
          <w:szCs w:val="22"/>
          <w:vertAlign w:val="superscript"/>
          <w:lang w:val="en-US"/>
        </w:rPr>
        <w:t>2</w:t>
      </w:r>
      <w:r>
        <w:rPr>
          <w:i/>
          <w:iCs/>
          <w:sz w:val="22"/>
          <w:szCs w:val="22"/>
          <w:lang w:val="en-US"/>
        </w:rPr>
        <w:t>Engineering Dept, Liverpool University, UK</w:t>
      </w:r>
    </w:p>
    <w:p w14:paraId="5E255F11" w14:textId="65F2072E" w:rsidR="0052137D" w:rsidRDefault="0052137D" w:rsidP="0052137D">
      <w:pPr>
        <w:pStyle w:val="Default"/>
        <w:jc w:val="center"/>
        <w:rPr>
          <w:sz w:val="22"/>
          <w:szCs w:val="22"/>
          <w:lang w:val="en-US"/>
        </w:rPr>
      </w:pPr>
      <w:r>
        <w:rPr>
          <w:i/>
          <w:iCs/>
          <w:sz w:val="22"/>
          <w:szCs w:val="22"/>
          <w:vertAlign w:val="superscript"/>
          <w:lang w:val="en-US"/>
        </w:rPr>
        <w:t>3</w:t>
      </w:r>
      <w:r w:rsidR="00172F51" w:rsidRPr="00B00A4B">
        <w:rPr>
          <w:i/>
          <w:iCs/>
          <w:sz w:val="22"/>
          <w:szCs w:val="22"/>
          <w:lang w:val="en-US"/>
        </w:rPr>
        <w:t xml:space="preserve"> </w:t>
      </w:r>
      <w:r w:rsidR="001279CA">
        <w:rPr>
          <w:i/>
          <w:iCs/>
          <w:sz w:val="22"/>
          <w:szCs w:val="22"/>
          <w:lang w:val="en-US"/>
        </w:rPr>
        <w:t>Wuhan University, Wuhan</w:t>
      </w:r>
      <w:r w:rsidR="00172F51" w:rsidRPr="00B00A4B">
        <w:rPr>
          <w:i/>
          <w:iCs/>
          <w:sz w:val="22"/>
          <w:szCs w:val="22"/>
          <w:lang w:val="en-US"/>
        </w:rPr>
        <w:t xml:space="preserve">, </w:t>
      </w:r>
      <w:r w:rsidR="001279CA">
        <w:rPr>
          <w:i/>
          <w:iCs/>
          <w:sz w:val="22"/>
          <w:szCs w:val="22"/>
          <w:lang w:val="en-US"/>
        </w:rPr>
        <w:t>China</w:t>
      </w:r>
    </w:p>
    <w:p w14:paraId="48D2A0C1" w14:textId="5ABCF4ED" w:rsidR="00172F51" w:rsidRPr="0052137D" w:rsidRDefault="0052137D" w:rsidP="0052137D">
      <w:pPr>
        <w:pStyle w:val="Default"/>
        <w:jc w:val="center"/>
        <w:rPr>
          <w:sz w:val="22"/>
          <w:szCs w:val="22"/>
          <w:lang w:val="en-US"/>
        </w:rPr>
      </w:pPr>
      <w:r>
        <w:rPr>
          <w:i/>
          <w:iCs/>
          <w:sz w:val="22"/>
          <w:szCs w:val="22"/>
          <w:vertAlign w:val="superscript"/>
          <w:lang w:val="en-US"/>
        </w:rPr>
        <w:t>4</w:t>
      </w:r>
      <w:r w:rsidR="00172F51" w:rsidRPr="00B00A4B">
        <w:rPr>
          <w:i/>
          <w:iCs/>
          <w:sz w:val="22"/>
          <w:szCs w:val="22"/>
          <w:lang w:val="en-US"/>
        </w:rPr>
        <w:t xml:space="preserve"> </w:t>
      </w:r>
      <w:r w:rsidR="001279CA">
        <w:rPr>
          <w:i/>
          <w:iCs/>
          <w:sz w:val="22"/>
          <w:szCs w:val="22"/>
          <w:lang w:val="en-US"/>
        </w:rPr>
        <w:t>Chinese Academy of Sciences</w:t>
      </w:r>
      <w:r w:rsidR="00172F51" w:rsidRPr="00B00A4B">
        <w:rPr>
          <w:i/>
          <w:iCs/>
          <w:sz w:val="22"/>
          <w:szCs w:val="22"/>
          <w:lang w:val="en-US"/>
        </w:rPr>
        <w:t xml:space="preserve">, </w:t>
      </w:r>
      <w:r w:rsidR="001279CA">
        <w:rPr>
          <w:i/>
          <w:iCs/>
          <w:sz w:val="22"/>
          <w:szCs w:val="22"/>
          <w:lang w:val="en-US"/>
        </w:rPr>
        <w:t>Beijing</w:t>
      </w:r>
      <w:r w:rsidR="00172F51" w:rsidRPr="00B00A4B">
        <w:rPr>
          <w:i/>
          <w:iCs/>
          <w:sz w:val="22"/>
          <w:szCs w:val="22"/>
          <w:lang w:val="en-US"/>
        </w:rPr>
        <w:t xml:space="preserve">, </w:t>
      </w:r>
      <w:r w:rsidR="001279CA">
        <w:rPr>
          <w:i/>
          <w:iCs/>
          <w:sz w:val="22"/>
          <w:szCs w:val="22"/>
          <w:lang w:val="en-US"/>
        </w:rPr>
        <w:t>China</w:t>
      </w:r>
    </w:p>
    <w:p w14:paraId="536DF3AA" w14:textId="2CDC88AB" w:rsidR="00172F51" w:rsidRDefault="00172F51" w:rsidP="00172F51">
      <w:pPr>
        <w:pStyle w:val="Default"/>
        <w:jc w:val="center"/>
        <w:rPr>
          <w:i/>
          <w:iCs/>
          <w:sz w:val="22"/>
          <w:szCs w:val="22"/>
          <w:lang w:val="en-US"/>
        </w:rPr>
      </w:pPr>
    </w:p>
    <w:p w14:paraId="0CA28F7E" w14:textId="76C5E544" w:rsidR="00B4759C" w:rsidRDefault="00E321F8" w:rsidP="00172F51">
      <w:pPr>
        <w:pStyle w:val="Default"/>
        <w:jc w:val="both"/>
        <w:rPr>
          <w:lang w:val="en-US"/>
        </w:rPr>
      </w:pPr>
      <w:r>
        <w:rPr>
          <w:lang w:val="en-GB"/>
        </w:rPr>
        <w:t xml:space="preserve">  </w:t>
      </w:r>
      <w:r w:rsidR="00BD0B6B">
        <w:rPr>
          <w:lang w:val="en-GB"/>
        </w:rPr>
        <w:t xml:space="preserve">The talk </w:t>
      </w:r>
      <w:r w:rsidR="00E321B5">
        <w:rPr>
          <w:lang w:val="en-GB"/>
        </w:rPr>
        <w:t>is in</w:t>
      </w:r>
      <w:r w:rsidR="00BD0B6B">
        <w:rPr>
          <w:lang w:val="en-GB"/>
        </w:rPr>
        <w:t xml:space="preserve"> two parts. </w:t>
      </w:r>
      <w:r w:rsidR="00B4759C" w:rsidRPr="002F2B70">
        <w:rPr>
          <w:lang w:val="en-GB"/>
        </w:rPr>
        <w:t xml:space="preserve">There is a </w:t>
      </w:r>
      <w:r w:rsidR="006B4EAA">
        <w:rPr>
          <w:lang w:val="en-GB"/>
        </w:rPr>
        <w:t>lack</w:t>
      </w:r>
      <w:r w:rsidR="00B4759C" w:rsidRPr="002F2B70">
        <w:rPr>
          <w:lang w:val="en-GB"/>
        </w:rPr>
        <w:t xml:space="preserve"> of p-</w:t>
      </w:r>
      <w:r w:rsidR="00631202" w:rsidRPr="002F2B70">
        <w:rPr>
          <w:lang w:val="en-GB"/>
        </w:rPr>
        <w:t>doped</w:t>
      </w:r>
      <w:r w:rsidR="00B4759C" w:rsidRPr="002F2B70">
        <w:rPr>
          <w:lang w:val="en-GB"/>
        </w:rPr>
        <w:t xml:space="preserve"> amorphous semiconductors with moderate deposition temperature </w:t>
      </w:r>
      <w:r w:rsidR="00514FA8" w:rsidRPr="002F2B70">
        <w:rPr>
          <w:lang w:val="en-GB"/>
        </w:rPr>
        <w:t>for</w:t>
      </w:r>
      <w:r w:rsidR="00B4759C" w:rsidRPr="002F2B70">
        <w:rPr>
          <w:lang w:val="en-GB"/>
        </w:rPr>
        <w:t xml:space="preserve"> back-end of line </w:t>
      </w:r>
      <w:r w:rsidR="00631202" w:rsidRPr="002F2B70">
        <w:rPr>
          <w:lang w:val="en-GB"/>
        </w:rPr>
        <w:t xml:space="preserve">(BEOL) </w:t>
      </w:r>
      <w:r w:rsidR="00997B22">
        <w:rPr>
          <w:lang w:val="en-GB"/>
        </w:rPr>
        <w:t xml:space="preserve">semiconductor </w:t>
      </w:r>
      <w:r w:rsidR="00B32C45" w:rsidRPr="002F2B70">
        <w:rPr>
          <w:lang w:val="en-GB"/>
        </w:rPr>
        <w:t>processing</w:t>
      </w:r>
      <w:r w:rsidR="00B4759C" w:rsidRPr="002F2B70">
        <w:rPr>
          <w:lang w:val="en-GB"/>
        </w:rPr>
        <w:t>.</w:t>
      </w:r>
      <w:r w:rsidR="00997B22">
        <w:rPr>
          <w:lang w:val="en-GB"/>
        </w:rPr>
        <w:t xml:space="preserve"> Undoped</w:t>
      </w:r>
      <w:r w:rsidR="00B4759C" w:rsidRPr="002F2B70">
        <w:rPr>
          <w:lang w:val="en-GB"/>
        </w:rPr>
        <w:t xml:space="preserve"> </w:t>
      </w:r>
      <w:r w:rsidR="00B4759C" w:rsidRPr="002F2B70">
        <w:rPr>
          <w:rFonts w:ascii="Cambria Math" w:hAnsi="Cambria Math" w:cs="Cambria Math"/>
          <w:lang w:val="en-GB"/>
        </w:rPr>
        <w:t>𝛽</w:t>
      </w:r>
      <w:r w:rsidR="00B4759C" w:rsidRPr="002F2B70">
        <w:rPr>
          <w:lang w:val="en-US"/>
        </w:rPr>
        <w:t>-TeO</w:t>
      </w:r>
      <w:r w:rsidR="00B4759C" w:rsidRPr="002F2B70">
        <w:rPr>
          <w:vertAlign w:val="subscript"/>
          <w:lang w:val="en-US"/>
        </w:rPr>
        <w:t>2</w:t>
      </w:r>
      <w:r w:rsidR="00B4759C" w:rsidRPr="002F2B70">
        <w:rPr>
          <w:lang w:val="en-US"/>
        </w:rPr>
        <w:t xml:space="preserve"> </w:t>
      </w:r>
      <w:r w:rsidR="00A6004D" w:rsidRPr="002F2B70">
        <w:rPr>
          <w:lang w:val="en-US"/>
        </w:rPr>
        <w:t>is</w:t>
      </w:r>
      <w:r w:rsidR="00B4759C" w:rsidRPr="002F2B70">
        <w:rPr>
          <w:lang w:val="en-US"/>
        </w:rPr>
        <w:t xml:space="preserve"> a high mobility p-type semiconductor</w:t>
      </w:r>
      <w:r w:rsidR="00631202" w:rsidRPr="002F2B70">
        <w:rPr>
          <w:vertAlign w:val="superscript"/>
          <w:lang w:val="en-US"/>
        </w:rPr>
        <w:t>1</w:t>
      </w:r>
      <w:r w:rsidR="00B4759C" w:rsidRPr="002F2B70">
        <w:rPr>
          <w:lang w:val="en-US"/>
        </w:rPr>
        <w:t xml:space="preserve">. However, </w:t>
      </w:r>
      <w:r w:rsidR="000D08EA" w:rsidRPr="002F2B70">
        <w:rPr>
          <w:lang w:val="en-US"/>
        </w:rPr>
        <w:t xml:space="preserve">there has been no experimental </w:t>
      </w:r>
      <w:r w:rsidR="00DE2E26">
        <w:rPr>
          <w:lang w:val="en-US"/>
        </w:rPr>
        <w:t>proof</w:t>
      </w:r>
      <w:r w:rsidR="000D08EA" w:rsidRPr="002F2B70">
        <w:rPr>
          <w:lang w:val="en-US"/>
        </w:rPr>
        <w:t xml:space="preserve"> that p-type doping leads to </w:t>
      </w:r>
      <w:r w:rsidR="00A3550A">
        <w:rPr>
          <w:lang w:val="en-US"/>
        </w:rPr>
        <w:t>conductive</w:t>
      </w:r>
      <w:r w:rsidR="000D08EA" w:rsidRPr="002F2B70">
        <w:rPr>
          <w:lang w:val="en-US"/>
        </w:rPr>
        <w:t xml:space="preserve"> </w:t>
      </w:r>
      <w:r w:rsidR="00997B22">
        <w:rPr>
          <w:lang w:val="en-US"/>
        </w:rPr>
        <w:t xml:space="preserve">acceptor </w:t>
      </w:r>
      <w:r w:rsidR="000D08EA" w:rsidRPr="002F2B70">
        <w:rPr>
          <w:lang w:val="en-US"/>
        </w:rPr>
        <w:t xml:space="preserve">states, </w:t>
      </w:r>
      <w:r w:rsidR="00421B6A">
        <w:rPr>
          <w:lang w:val="en-US"/>
        </w:rPr>
        <w:t>as</w:t>
      </w:r>
      <w:r w:rsidR="000D08EA" w:rsidRPr="002F2B70">
        <w:rPr>
          <w:lang w:val="en-US"/>
        </w:rPr>
        <w:t xml:space="preserve"> E</w:t>
      </w:r>
      <w:r w:rsidR="00B32C45" w:rsidRPr="002F2B70">
        <w:rPr>
          <w:vertAlign w:val="subscript"/>
          <w:lang w:val="en-US"/>
        </w:rPr>
        <w:t>F</w:t>
      </w:r>
      <w:r w:rsidR="000D08EA" w:rsidRPr="002F2B70">
        <w:rPr>
          <w:lang w:val="en-US"/>
        </w:rPr>
        <w:t xml:space="preserve"> of undoped a-TeO</w:t>
      </w:r>
      <w:r w:rsidR="000D08EA" w:rsidRPr="002F2B70">
        <w:rPr>
          <w:vertAlign w:val="subscript"/>
          <w:lang w:val="en-US"/>
        </w:rPr>
        <w:t>2</w:t>
      </w:r>
      <w:r w:rsidR="000D08EA" w:rsidRPr="002F2B70">
        <w:rPr>
          <w:lang w:val="en-US"/>
        </w:rPr>
        <w:t xml:space="preserve"> l</w:t>
      </w:r>
      <w:r w:rsidR="00421B6A">
        <w:rPr>
          <w:lang w:val="en-US"/>
        </w:rPr>
        <w:t>ies</w:t>
      </w:r>
      <w:r w:rsidR="000D08EA" w:rsidRPr="002F2B70">
        <w:rPr>
          <w:lang w:val="en-US"/>
        </w:rPr>
        <w:t xml:space="preserve"> </w:t>
      </w:r>
      <w:r w:rsidR="00997B22">
        <w:rPr>
          <w:lang w:val="en-US"/>
        </w:rPr>
        <w:t xml:space="preserve">near </w:t>
      </w:r>
      <w:r w:rsidR="000D08EA" w:rsidRPr="002F2B70">
        <w:rPr>
          <w:lang w:val="en-US"/>
        </w:rPr>
        <w:t>midgap</w:t>
      </w:r>
      <w:r w:rsidR="000D08EA" w:rsidRPr="002F2B70">
        <w:rPr>
          <w:vertAlign w:val="superscript"/>
          <w:lang w:val="en-US"/>
        </w:rPr>
        <w:t>2</w:t>
      </w:r>
      <w:r w:rsidR="000D08EA" w:rsidRPr="002F2B70">
        <w:rPr>
          <w:lang w:val="en-US"/>
        </w:rPr>
        <w:t xml:space="preserve">. </w:t>
      </w:r>
      <w:r w:rsidR="00E02BAE" w:rsidRPr="002F2B70">
        <w:rPr>
          <w:lang w:val="en-US"/>
        </w:rPr>
        <w:t xml:space="preserve">Recent </w:t>
      </w:r>
      <w:r w:rsidR="00B20613" w:rsidRPr="002F2B70">
        <w:rPr>
          <w:lang w:val="en-US"/>
        </w:rPr>
        <w:t xml:space="preserve">GGA </w:t>
      </w:r>
      <w:r w:rsidR="00611D98" w:rsidRPr="002F2B70">
        <w:rPr>
          <w:lang w:val="en-US"/>
        </w:rPr>
        <w:t xml:space="preserve">studies </w:t>
      </w:r>
      <w:r w:rsidR="000D08EA" w:rsidRPr="002F2B70">
        <w:rPr>
          <w:lang w:val="en-US"/>
        </w:rPr>
        <w:t>o</w:t>
      </w:r>
      <w:r w:rsidR="00611D98" w:rsidRPr="002F2B70">
        <w:rPr>
          <w:lang w:val="en-US"/>
        </w:rPr>
        <w:t>n</w:t>
      </w:r>
      <w:r w:rsidR="000D08EA" w:rsidRPr="002F2B70">
        <w:rPr>
          <w:lang w:val="en-US"/>
        </w:rPr>
        <w:t xml:space="preserve"> </w:t>
      </w:r>
      <w:proofErr w:type="spellStart"/>
      <w:r w:rsidR="000D08EA" w:rsidRPr="002F2B70">
        <w:rPr>
          <w:lang w:val="en-US"/>
        </w:rPr>
        <w:t>As</w:t>
      </w:r>
      <w:r w:rsidR="000D08EA" w:rsidRPr="002F2B70">
        <w:rPr>
          <w:vertAlign w:val="subscript"/>
          <w:lang w:val="en-US"/>
        </w:rPr>
        <w:t>Te</w:t>
      </w:r>
      <w:proofErr w:type="spellEnd"/>
      <w:r w:rsidR="000D08EA" w:rsidRPr="002F2B70">
        <w:rPr>
          <w:lang w:val="en-US"/>
        </w:rPr>
        <w:t xml:space="preserve"> sites found</w:t>
      </w:r>
      <w:r w:rsidR="00E02BAE" w:rsidRPr="002F2B70">
        <w:rPr>
          <w:lang w:val="en-US"/>
        </w:rPr>
        <w:t xml:space="preserve"> shallow p-type states</w:t>
      </w:r>
      <w:r w:rsidR="000D08EA" w:rsidRPr="002F2B70">
        <w:rPr>
          <w:vertAlign w:val="superscript"/>
          <w:lang w:val="en-US"/>
        </w:rPr>
        <w:t>3</w:t>
      </w:r>
      <w:r w:rsidR="00111A80">
        <w:rPr>
          <w:lang w:val="en-US"/>
        </w:rPr>
        <w:t>,</w:t>
      </w:r>
      <w:r w:rsidR="00E02BAE" w:rsidRPr="002F2B70">
        <w:rPr>
          <w:lang w:val="en-US"/>
        </w:rPr>
        <w:t xml:space="preserve"> </w:t>
      </w:r>
      <w:r w:rsidR="00111A80">
        <w:rPr>
          <w:lang w:val="en-US"/>
        </w:rPr>
        <w:t>but t</w:t>
      </w:r>
      <w:r w:rsidR="00A6004D" w:rsidRPr="002F2B70">
        <w:rPr>
          <w:lang w:val="en-US"/>
        </w:rPr>
        <w:t>he unit cell was</w:t>
      </w:r>
      <w:r w:rsidR="00E02BAE" w:rsidRPr="002F2B70">
        <w:rPr>
          <w:lang w:val="en-US"/>
        </w:rPr>
        <w:t xml:space="preserve"> too small. </w:t>
      </w:r>
      <w:r w:rsidR="00111A80">
        <w:rPr>
          <w:lang w:val="en-US"/>
        </w:rPr>
        <w:t>L</w:t>
      </w:r>
      <w:r w:rsidR="00E02BAE" w:rsidRPr="002F2B70">
        <w:rPr>
          <w:lang w:val="en-US"/>
        </w:rPr>
        <w:t>arger</w:t>
      </w:r>
      <w:r w:rsidR="008223D1" w:rsidRPr="002F2B70">
        <w:rPr>
          <w:lang w:val="en-US"/>
        </w:rPr>
        <w:t xml:space="preserve"> 216-atom</w:t>
      </w:r>
      <w:r w:rsidR="00E02BAE" w:rsidRPr="002F2B70">
        <w:rPr>
          <w:lang w:val="en-US"/>
        </w:rPr>
        <w:t xml:space="preserve"> cell</w:t>
      </w:r>
      <w:r w:rsidR="008223D1" w:rsidRPr="002F2B70">
        <w:rPr>
          <w:lang w:val="en-US"/>
        </w:rPr>
        <w:t>s</w:t>
      </w:r>
      <w:r w:rsidR="00E02BAE" w:rsidRPr="002F2B70">
        <w:rPr>
          <w:lang w:val="en-US"/>
        </w:rPr>
        <w:t xml:space="preserve"> using hybrid </w:t>
      </w:r>
      <w:r w:rsidR="00B20613" w:rsidRPr="002F2B70">
        <w:rPr>
          <w:lang w:val="en-US"/>
        </w:rPr>
        <w:t xml:space="preserve">HSE </w:t>
      </w:r>
      <w:r w:rsidR="00E02BAE" w:rsidRPr="002F2B70">
        <w:rPr>
          <w:lang w:val="en-US"/>
        </w:rPr>
        <w:t>functional</w:t>
      </w:r>
      <w:r w:rsidR="00631202" w:rsidRPr="002F2B70">
        <w:rPr>
          <w:lang w:val="en-US"/>
        </w:rPr>
        <w:t>s</w:t>
      </w:r>
      <w:r w:rsidR="00E02BAE" w:rsidRPr="002F2B70">
        <w:rPr>
          <w:lang w:val="en-US"/>
        </w:rPr>
        <w:t xml:space="preserve"> </w:t>
      </w:r>
      <w:r w:rsidR="00EE4A72">
        <w:rPr>
          <w:lang w:val="en-US"/>
        </w:rPr>
        <w:t xml:space="preserve">presented here </w:t>
      </w:r>
      <w:r w:rsidR="00E02BAE" w:rsidRPr="002F2B70">
        <w:rPr>
          <w:lang w:val="en-US"/>
        </w:rPr>
        <w:t>f</w:t>
      </w:r>
      <w:r w:rsidR="00B20613" w:rsidRPr="002F2B70">
        <w:rPr>
          <w:lang w:val="en-US"/>
        </w:rPr>
        <w:t>i</w:t>
      </w:r>
      <w:r w:rsidR="00E02BAE" w:rsidRPr="002F2B70">
        <w:rPr>
          <w:lang w:val="en-US"/>
        </w:rPr>
        <w:t xml:space="preserve">nd </w:t>
      </w:r>
      <w:r w:rsidR="00111A80">
        <w:rPr>
          <w:lang w:val="en-US"/>
        </w:rPr>
        <w:t>deep</w:t>
      </w:r>
      <w:r w:rsidR="00E02BAE" w:rsidRPr="002F2B70">
        <w:rPr>
          <w:lang w:val="en-US"/>
        </w:rPr>
        <w:t xml:space="preserve"> state</w:t>
      </w:r>
      <w:r w:rsidR="00111A80">
        <w:rPr>
          <w:lang w:val="en-US"/>
        </w:rPr>
        <w:t>s</w:t>
      </w:r>
      <w:r w:rsidR="00B20613" w:rsidRPr="002F2B70">
        <w:rPr>
          <w:lang w:val="en-US"/>
        </w:rPr>
        <w:t>, Fig. 1</w:t>
      </w:r>
      <w:r w:rsidR="00E02BAE" w:rsidRPr="002F2B70">
        <w:rPr>
          <w:lang w:val="en-US"/>
        </w:rPr>
        <w:t xml:space="preserve">. </w:t>
      </w:r>
      <w:r w:rsidR="006B4EAA">
        <w:rPr>
          <w:lang w:val="en-US"/>
        </w:rPr>
        <w:t>The acceptor</w:t>
      </w:r>
      <w:r w:rsidR="009D680C">
        <w:rPr>
          <w:lang w:val="en-US"/>
        </w:rPr>
        <w:t>s</w:t>
      </w:r>
      <w:r w:rsidR="006B4EAA">
        <w:rPr>
          <w:lang w:val="en-US"/>
        </w:rPr>
        <w:t xml:space="preserve"> form deep, non-doping configuration</w:t>
      </w:r>
      <w:r w:rsidR="009D680C">
        <w:rPr>
          <w:lang w:val="en-US"/>
        </w:rPr>
        <w:t>s</w:t>
      </w:r>
      <w:r w:rsidR="006B4EAA">
        <w:rPr>
          <w:lang w:val="en-US"/>
        </w:rPr>
        <w:t xml:space="preserve"> with angular polaronic distortions (Fig. 2) </w:t>
      </w:r>
      <w:r w:rsidR="00732A47">
        <w:rPr>
          <w:lang w:val="en-US"/>
        </w:rPr>
        <w:t xml:space="preserve">with </w:t>
      </w:r>
      <w:r w:rsidR="009418E2">
        <w:rPr>
          <w:lang w:val="en-US"/>
        </w:rPr>
        <w:t>broken As-O bonds</w:t>
      </w:r>
      <w:r w:rsidR="006B4EAA">
        <w:rPr>
          <w:lang w:val="en-US"/>
        </w:rPr>
        <w:t>. This is more complex than simpler vacancy defects</w:t>
      </w:r>
      <w:r w:rsidR="006B4EAA" w:rsidRPr="005146A1">
        <w:rPr>
          <w:vertAlign w:val="superscript"/>
          <w:lang w:val="en-US"/>
        </w:rPr>
        <w:t>4</w:t>
      </w:r>
      <w:r w:rsidR="00AA5CE0">
        <w:rPr>
          <w:lang w:val="en-US"/>
        </w:rPr>
        <w:t>,</w:t>
      </w:r>
      <w:r w:rsidR="006B4EAA">
        <w:rPr>
          <w:lang w:val="en-US"/>
        </w:rPr>
        <w:t xml:space="preserve"> </w:t>
      </w:r>
      <w:r w:rsidR="00631202" w:rsidRPr="002F2B70">
        <w:rPr>
          <w:lang w:val="en-US"/>
        </w:rPr>
        <w:t>Fig 2</w:t>
      </w:r>
      <w:r w:rsidR="00997B22">
        <w:rPr>
          <w:lang w:val="en-US"/>
        </w:rPr>
        <w:t>. The band edge energies fall outside the limits for doping</w:t>
      </w:r>
      <w:r w:rsidR="006B4EAA" w:rsidRPr="006B4EAA">
        <w:rPr>
          <w:vertAlign w:val="superscript"/>
          <w:lang w:val="en-US"/>
        </w:rPr>
        <w:t>3,4</w:t>
      </w:r>
      <w:r w:rsidR="005146A1" w:rsidRPr="002F2B70">
        <w:rPr>
          <w:lang w:val="en-US"/>
        </w:rPr>
        <w:t>.</w:t>
      </w:r>
      <w:r w:rsidR="00E02BAE" w:rsidRPr="002F2B70">
        <w:rPr>
          <w:lang w:val="en-US"/>
        </w:rPr>
        <w:t xml:space="preserve"> The</w:t>
      </w:r>
      <w:r w:rsidR="00737F90">
        <w:rPr>
          <w:lang w:val="en-US"/>
        </w:rPr>
        <w:t xml:space="preserve"> </w:t>
      </w:r>
      <w:r w:rsidR="00E02BAE" w:rsidRPr="002F2B70">
        <w:rPr>
          <w:lang w:val="en-US"/>
        </w:rPr>
        <w:t xml:space="preserve">distortions arise because the network has a low </w:t>
      </w:r>
      <w:r w:rsidR="00997B22">
        <w:rPr>
          <w:lang w:val="en-US"/>
        </w:rPr>
        <w:t>mean</w:t>
      </w:r>
      <w:r w:rsidR="00E02BAE" w:rsidRPr="002F2B70">
        <w:rPr>
          <w:lang w:val="en-US"/>
        </w:rPr>
        <w:t xml:space="preserve"> coordination of 2.4, the floppy limit</w:t>
      </w:r>
      <w:r w:rsidR="00EA170A" w:rsidRPr="002F2B70">
        <w:rPr>
          <w:lang w:val="en-US"/>
        </w:rPr>
        <w:t xml:space="preserve"> for </w:t>
      </w:r>
      <w:r w:rsidR="003B58EB" w:rsidRPr="002F2B70">
        <w:rPr>
          <w:lang w:val="en-US"/>
        </w:rPr>
        <w:t>such</w:t>
      </w:r>
      <w:r w:rsidR="00EA170A" w:rsidRPr="002F2B70">
        <w:rPr>
          <w:lang w:val="en-US"/>
        </w:rPr>
        <w:t xml:space="preserve"> lattices</w:t>
      </w:r>
      <w:r w:rsidR="00631202" w:rsidRPr="002F2B70">
        <w:rPr>
          <w:vertAlign w:val="superscript"/>
          <w:lang w:val="en-US"/>
        </w:rPr>
        <w:t>5</w:t>
      </w:r>
      <w:r w:rsidR="00E02BAE" w:rsidRPr="002F2B70">
        <w:rPr>
          <w:lang w:val="en-US"/>
        </w:rPr>
        <w:t xml:space="preserve">. </w:t>
      </w:r>
    </w:p>
    <w:p w14:paraId="175438F0" w14:textId="266615A3" w:rsidR="00161A97" w:rsidRDefault="00E321F8" w:rsidP="00172F51">
      <w:pPr>
        <w:pStyle w:val="Default"/>
        <w:jc w:val="both"/>
        <w:rPr>
          <w:lang w:val="en-US"/>
        </w:rPr>
      </w:pPr>
      <w:r>
        <w:rPr>
          <w:lang w:val="en-US"/>
        </w:rPr>
        <w:t xml:space="preserve">  </w:t>
      </w:r>
      <w:r w:rsidR="00161A97">
        <w:rPr>
          <w:lang w:val="en-US"/>
        </w:rPr>
        <w:t xml:space="preserve">We also study </w:t>
      </w:r>
      <w:r w:rsidR="00C03AD6">
        <w:rPr>
          <w:lang w:val="en-US"/>
        </w:rPr>
        <w:t>hydrogen</w:t>
      </w:r>
      <w:r w:rsidR="006D28D1">
        <w:rPr>
          <w:lang w:val="en-US"/>
        </w:rPr>
        <w:t>-</w:t>
      </w:r>
      <w:r w:rsidR="00C03AD6">
        <w:rPr>
          <w:lang w:val="en-US"/>
        </w:rPr>
        <w:t xml:space="preserve">induced instabilities in the n-type </w:t>
      </w:r>
      <w:proofErr w:type="spellStart"/>
      <w:r w:rsidR="00C03AD6">
        <w:rPr>
          <w:lang w:val="en-US"/>
        </w:rPr>
        <w:t>InGaZn</w:t>
      </w:r>
      <w:proofErr w:type="spellEnd"/>
      <w:r w:rsidR="001A3A97">
        <w:rPr>
          <w:lang w:val="en-US"/>
        </w:rPr>
        <w:t xml:space="preserve"> oxide</w:t>
      </w:r>
      <w:r w:rsidR="00050201">
        <w:rPr>
          <w:lang w:val="en-US"/>
        </w:rPr>
        <w:t xml:space="preserve"> </w:t>
      </w:r>
      <w:r w:rsidR="001A3A97">
        <w:rPr>
          <w:lang w:val="en-US"/>
        </w:rPr>
        <w:t xml:space="preserve">semiconductor, </w:t>
      </w:r>
      <w:r w:rsidR="00050201">
        <w:rPr>
          <w:lang w:val="en-US"/>
        </w:rPr>
        <w:t>of</w:t>
      </w:r>
      <w:r w:rsidR="001A3A97">
        <w:rPr>
          <w:lang w:val="en-US"/>
        </w:rPr>
        <w:t xml:space="preserve"> major </w:t>
      </w:r>
      <w:r w:rsidR="00110364">
        <w:rPr>
          <w:lang w:val="en-US"/>
        </w:rPr>
        <w:t xml:space="preserve">technological </w:t>
      </w:r>
      <w:r w:rsidR="001A3A97">
        <w:rPr>
          <w:lang w:val="en-US"/>
        </w:rPr>
        <w:t>interest for BEOL</w:t>
      </w:r>
      <w:r w:rsidR="00050201">
        <w:rPr>
          <w:lang w:val="en-US"/>
        </w:rPr>
        <w:t xml:space="preserve"> processing</w:t>
      </w:r>
      <w:r w:rsidR="001A3A97">
        <w:rPr>
          <w:lang w:val="en-US"/>
        </w:rPr>
        <w:t xml:space="preserve">. </w:t>
      </w:r>
      <w:r w:rsidR="00B741D9">
        <w:rPr>
          <w:lang w:val="en-US"/>
        </w:rPr>
        <w:t>Some</w:t>
      </w:r>
      <w:r w:rsidR="001A3A97">
        <w:rPr>
          <w:lang w:val="en-US"/>
        </w:rPr>
        <w:t xml:space="preserve"> </w:t>
      </w:r>
      <w:r w:rsidR="00D05EFC">
        <w:rPr>
          <w:lang w:val="en-US"/>
        </w:rPr>
        <w:t>Metal-</w:t>
      </w:r>
      <w:r w:rsidR="00CC14B8">
        <w:rPr>
          <w:lang w:val="en-US"/>
        </w:rPr>
        <w:t>H</w:t>
      </w:r>
      <w:r w:rsidR="00D05EFC">
        <w:rPr>
          <w:lang w:val="en-US"/>
        </w:rPr>
        <w:t xml:space="preserve"> and oxygen-</w:t>
      </w:r>
      <w:r w:rsidR="00CC14B8">
        <w:rPr>
          <w:lang w:val="en-US"/>
        </w:rPr>
        <w:t>H</w:t>
      </w:r>
      <w:r w:rsidR="001A3A97">
        <w:rPr>
          <w:lang w:val="en-US"/>
        </w:rPr>
        <w:t xml:space="preserve"> </w:t>
      </w:r>
      <w:r w:rsidR="00087BCF">
        <w:rPr>
          <w:lang w:val="en-US"/>
        </w:rPr>
        <w:t>configure-</w:t>
      </w:r>
      <w:proofErr w:type="spellStart"/>
      <w:r w:rsidR="00BD4765">
        <w:rPr>
          <w:lang w:val="en-US"/>
        </w:rPr>
        <w:t>ations</w:t>
      </w:r>
      <w:proofErr w:type="spellEnd"/>
      <w:r w:rsidR="00BD4765">
        <w:rPr>
          <w:lang w:val="en-US"/>
        </w:rPr>
        <w:t xml:space="preserve"> proposed in Bang</w:t>
      </w:r>
      <w:r w:rsidR="00BD4765" w:rsidRPr="00E321F8">
        <w:rPr>
          <w:vertAlign w:val="superscript"/>
          <w:lang w:val="en-US"/>
        </w:rPr>
        <w:t>6</w:t>
      </w:r>
      <w:r w:rsidR="00BD4765">
        <w:rPr>
          <w:lang w:val="en-US"/>
        </w:rPr>
        <w:t xml:space="preserve"> are </w:t>
      </w:r>
      <w:r w:rsidR="00050201">
        <w:rPr>
          <w:lang w:val="en-US"/>
        </w:rPr>
        <w:t>evaluated</w:t>
      </w:r>
      <w:r w:rsidR="00BD4765">
        <w:rPr>
          <w:lang w:val="en-US"/>
        </w:rPr>
        <w:t xml:space="preserve"> </w:t>
      </w:r>
      <w:r w:rsidR="00CC14B8">
        <w:rPr>
          <w:lang w:val="en-US"/>
        </w:rPr>
        <w:t>using</w:t>
      </w:r>
      <w:r>
        <w:rPr>
          <w:lang w:val="en-US"/>
        </w:rPr>
        <w:t xml:space="preserve"> GGA+U</w:t>
      </w:r>
      <w:r w:rsidR="00050201">
        <w:rPr>
          <w:lang w:val="en-US"/>
        </w:rPr>
        <w:t xml:space="preserve"> and HSE calculations</w:t>
      </w:r>
      <w:r w:rsidR="002D5E92">
        <w:rPr>
          <w:lang w:val="en-US"/>
        </w:rPr>
        <w:t>, Fig. 3</w:t>
      </w:r>
      <w:r>
        <w:rPr>
          <w:lang w:val="en-US"/>
        </w:rPr>
        <w:t>.</w:t>
      </w:r>
    </w:p>
    <w:p w14:paraId="5DF5A4FF" w14:textId="77777777" w:rsidR="00307D58" w:rsidRPr="002F2B70" w:rsidRDefault="00307D58" w:rsidP="00172F51">
      <w:pPr>
        <w:pStyle w:val="Default"/>
        <w:jc w:val="both"/>
        <w:rPr>
          <w:lang w:val="en-US"/>
        </w:rPr>
      </w:pPr>
    </w:p>
    <w:p w14:paraId="61CF302F" w14:textId="6D74BD00" w:rsidR="00E02BAE" w:rsidRPr="002077B1" w:rsidRDefault="00E02BAE" w:rsidP="001E7AFD">
      <w:pPr>
        <w:pStyle w:val="Default"/>
        <w:numPr>
          <w:ilvl w:val="0"/>
          <w:numId w:val="1"/>
        </w:numPr>
        <w:ind w:left="360"/>
        <w:jc w:val="both"/>
        <w:rPr>
          <w:sz w:val="20"/>
          <w:szCs w:val="20"/>
          <w:lang w:val="en-US"/>
        </w:rPr>
      </w:pPr>
      <w:r w:rsidRPr="002077B1">
        <w:rPr>
          <w:sz w:val="20"/>
          <w:szCs w:val="20"/>
          <w:lang w:val="en-US"/>
        </w:rPr>
        <w:t xml:space="preserve">A </w:t>
      </w:r>
      <w:proofErr w:type="spellStart"/>
      <w:r w:rsidRPr="002077B1">
        <w:rPr>
          <w:sz w:val="20"/>
          <w:szCs w:val="20"/>
          <w:lang w:val="en-US"/>
        </w:rPr>
        <w:t>Zavabeti</w:t>
      </w:r>
      <w:proofErr w:type="spellEnd"/>
      <w:r w:rsidRPr="002077B1">
        <w:rPr>
          <w:sz w:val="20"/>
          <w:szCs w:val="20"/>
          <w:lang w:val="en-US"/>
        </w:rPr>
        <w:t xml:space="preserve">, et al, Nature Electronics </w:t>
      </w:r>
      <w:r w:rsidRPr="002077B1">
        <w:rPr>
          <w:b/>
          <w:bCs/>
          <w:sz w:val="20"/>
          <w:szCs w:val="20"/>
          <w:lang w:val="en-US"/>
        </w:rPr>
        <w:t>4</w:t>
      </w:r>
      <w:r w:rsidRPr="002077B1">
        <w:rPr>
          <w:sz w:val="20"/>
          <w:szCs w:val="20"/>
          <w:lang w:val="en-US"/>
        </w:rPr>
        <w:t xml:space="preserve"> 277 (2021)</w:t>
      </w:r>
    </w:p>
    <w:p w14:paraId="7C7D9B3E" w14:textId="60E4AEE9" w:rsidR="00E02BAE" w:rsidRPr="002077B1" w:rsidRDefault="00E02BAE" w:rsidP="001E7AFD">
      <w:pPr>
        <w:pStyle w:val="Default"/>
        <w:numPr>
          <w:ilvl w:val="0"/>
          <w:numId w:val="1"/>
        </w:numPr>
        <w:ind w:left="360"/>
        <w:jc w:val="both"/>
        <w:rPr>
          <w:sz w:val="20"/>
          <w:szCs w:val="20"/>
          <w:lang w:val="en-US"/>
        </w:rPr>
      </w:pPr>
      <w:r w:rsidRPr="002077B1">
        <w:rPr>
          <w:sz w:val="20"/>
          <w:szCs w:val="20"/>
          <w:lang w:val="en-US"/>
        </w:rPr>
        <w:t xml:space="preserve">J </w:t>
      </w:r>
      <w:proofErr w:type="gramStart"/>
      <w:r w:rsidRPr="002077B1">
        <w:rPr>
          <w:sz w:val="20"/>
          <w:szCs w:val="20"/>
          <w:lang w:val="en-US"/>
        </w:rPr>
        <w:t>Shi, ..</w:t>
      </w:r>
      <w:proofErr w:type="gramEnd"/>
      <w:r w:rsidRPr="002077B1">
        <w:rPr>
          <w:sz w:val="20"/>
          <w:szCs w:val="20"/>
          <w:lang w:val="en-US"/>
        </w:rPr>
        <w:t xml:space="preserve"> K H L Zhang, App Phys Lett </w:t>
      </w:r>
      <w:r w:rsidRPr="002077B1">
        <w:rPr>
          <w:b/>
          <w:bCs/>
          <w:sz w:val="20"/>
          <w:szCs w:val="20"/>
          <w:lang w:val="en-US"/>
        </w:rPr>
        <w:t xml:space="preserve">122 </w:t>
      </w:r>
      <w:r w:rsidRPr="002077B1">
        <w:rPr>
          <w:sz w:val="20"/>
          <w:szCs w:val="20"/>
          <w:lang w:val="en-US"/>
        </w:rPr>
        <w:t>101901 (2022)</w:t>
      </w:r>
    </w:p>
    <w:p w14:paraId="2B51CBCE" w14:textId="6601162D" w:rsidR="00561674" w:rsidRPr="002077B1" w:rsidRDefault="00561674" w:rsidP="001E7AFD">
      <w:pPr>
        <w:pStyle w:val="Default"/>
        <w:numPr>
          <w:ilvl w:val="0"/>
          <w:numId w:val="1"/>
        </w:numPr>
        <w:ind w:left="360"/>
        <w:jc w:val="both"/>
        <w:rPr>
          <w:sz w:val="20"/>
          <w:szCs w:val="20"/>
          <w:lang w:val="en-US"/>
        </w:rPr>
      </w:pPr>
      <w:r w:rsidRPr="002077B1">
        <w:rPr>
          <w:sz w:val="20"/>
          <w:szCs w:val="20"/>
          <w:lang w:val="en-US"/>
        </w:rPr>
        <w:t xml:space="preserve">J Robertson </w:t>
      </w:r>
      <w:r w:rsidR="00631202" w:rsidRPr="002077B1">
        <w:rPr>
          <w:sz w:val="20"/>
          <w:szCs w:val="20"/>
          <w:lang w:val="en-US"/>
        </w:rPr>
        <w:t>et al</w:t>
      </w:r>
      <w:r w:rsidRPr="002077B1">
        <w:rPr>
          <w:sz w:val="20"/>
          <w:szCs w:val="20"/>
          <w:lang w:val="en-US"/>
        </w:rPr>
        <w:t xml:space="preserve">, App Phys Lett </w:t>
      </w:r>
      <w:r w:rsidRPr="002077B1">
        <w:rPr>
          <w:b/>
          <w:bCs/>
          <w:sz w:val="20"/>
          <w:szCs w:val="20"/>
          <w:lang w:val="en-US"/>
        </w:rPr>
        <w:t>124</w:t>
      </w:r>
      <w:r w:rsidRPr="002077B1">
        <w:rPr>
          <w:sz w:val="20"/>
          <w:szCs w:val="20"/>
          <w:lang w:val="en-US"/>
        </w:rPr>
        <w:t xml:space="preserve"> 212 101 (2024)</w:t>
      </w:r>
    </w:p>
    <w:p w14:paraId="30A789A2" w14:textId="183A9CB7" w:rsidR="00E02BAE" w:rsidRPr="002077B1" w:rsidRDefault="00E02BAE" w:rsidP="001E7AFD">
      <w:pPr>
        <w:pStyle w:val="Default"/>
        <w:numPr>
          <w:ilvl w:val="0"/>
          <w:numId w:val="1"/>
        </w:numPr>
        <w:ind w:left="360"/>
        <w:jc w:val="both"/>
        <w:rPr>
          <w:sz w:val="20"/>
          <w:szCs w:val="20"/>
          <w:lang w:val="en-US"/>
        </w:rPr>
      </w:pPr>
      <w:r w:rsidRPr="002077B1">
        <w:rPr>
          <w:sz w:val="20"/>
          <w:szCs w:val="20"/>
          <w:lang w:val="en-US"/>
        </w:rPr>
        <w:t xml:space="preserve">Z </w:t>
      </w:r>
      <w:proofErr w:type="gramStart"/>
      <w:r w:rsidRPr="002077B1">
        <w:rPr>
          <w:sz w:val="20"/>
          <w:szCs w:val="20"/>
          <w:lang w:val="en-US"/>
        </w:rPr>
        <w:t>Xiao</w:t>
      </w:r>
      <w:r w:rsidR="00631202" w:rsidRPr="002077B1">
        <w:rPr>
          <w:sz w:val="20"/>
          <w:szCs w:val="20"/>
          <w:lang w:val="en-US"/>
        </w:rPr>
        <w:t>..</w:t>
      </w:r>
      <w:proofErr w:type="gramEnd"/>
      <w:r w:rsidRPr="002077B1">
        <w:rPr>
          <w:sz w:val="20"/>
          <w:szCs w:val="20"/>
          <w:lang w:val="en-US"/>
        </w:rPr>
        <w:t>, H H</w:t>
      </w:r>
      <w:r w:rsidR="00561674" w:rsidRPr="002077B1">
        <w:rPr>
          <w:sz w:val="20"/>
          <w:szCs w:val="20"/>
          <w:lang w:val="en-US"/>
        </w:rPr>
        <w:t>osono</w:t>
      </w:r>
      <w:r w:rsidRPr="002077B1">
        <w:rPr>
          <w:sz w:val="20"/>
          <w:szCs w:val="20"/>
          <w:lang w:val="en-US"/>
        </w:rPr>
        <w:t xml:space="preserve">, Chinese Physics Lett </w:t>
      </w:r>
      <w:r w:rsidRPr="002077B1">
        <w:rPr>
          <w:b/>
          <w:bCs/>
          <w:sz w:val="20"/>
          <w:szCs w:val="20"/>
          <w:lang w:val="en-US"/>
        </w:rPr>
        <w:t>42</w:t>
      </w:r>
      <w:r w:rsidRPr="002077B1">
        <w:rPr>
          <w:sz w:val="20"/>
          <w:szCs w:val="20"/>
          <w:lang w:val="en-US"/>
        </w:rPr>
        <w:t xml:space="preserve"> 016103 (2025)</w:t>
      </w:r>
    </w:p>
    <w:p w14:paraId="2FF0A3B7" w14:textId="61233BE5" w:rsidR="00561674" w:rsidRPr="002077B1" w:rsidRDefault="00D1495F" w:rsidP="001E7AFD">
      <w:pPr>
        <w:pStyle w:val="Default"/>
        <w:numPr>
          <w:ilvl w:val="0"/>
          <w:numId w:val="1"/>
        </w:numPr>
        <w:ind w:left="360"/>
        <w:jc w:val="both"/>
        <w:rPr>
          <w:sz w:val="20"/>
          <w:szCs w:val="20"/>
          <w:lang w:val="en-US"/>
        </w:rPr>
      </w:pPr>
      <w:r w:rsidRPr="002077B1">
        <w:rPr>
          <w:sz w:val="20"/>
          <w:szCs w:val="20"/>
          <w:lang w:val="en-US"/>
        </w:rPr>
        <w:t xml:space="preserve">H He, M F Thorpe, Phys Rev Lett </w:t>
      </w:r>
      <w:r w:rsidRPr="002077B1">
        <w:rPr>
          <w:b/>
          <w:bCs/>
          <w:sz w:val="20"/>
          <w:szCs w:val="20"/>
          <w:lang w:val="en-US"/>
        </w:rPr>
        <w:t xml:space="preserve">54 </w:t>
      </w:r>
      <w:r w:rsidRPr="002077B1">
        <w:rPr>
          <w:sz w:val="20"/>
          <w:szCs w:val="20"/>
          <w:lang w:val="en-US"/>
        </w:rPr>
        <w:t>2107</w:t>
      </w:r>
      <w:r w:rsidR="00997B22" w:rsidRPr="002077B1">
        <w:rPr>
          <w:sz w:val="20"/>
          <w:szCs w:val="20"/>
          <w:lang w:val="en-US"/>
        </w:rPr>
        <w:t xml:space="preserve"> </w:t>
      </w:r>
      <w:r w:rsidRPr="002077B1">
        <w:rPr>
          <w:sz w:val="20"/>
          <w:szCs w:val="20"/>
          <w:lang w:val="en-US"/>
        </w:rPr>
        <w:t>(1985)</w:t>
      </w:r>
    </w:p>
    <w:p w14:paraId="04BCE5E0" w14:textId="32CDE53D" w:rsidR="001400F8" w:rsidRDefault="00520DBA" w:rsidP="001E7AFD">
      <w:pPr>
        <w:pStyle w:val="Default"/>
        <w:numPr>
          <w:ilvl w:val="0"/>
          <w:numId w:val="1"/>
        </w:numPr>
        <w:ind w:left="360"/>
        <w:jc w:val="both"/>
        <w:rPr>
          <w:sz w:val="20"/>
          <w:szCs w:val="20"/>
          <w:lang w:val="en-US"/>
        </w:rPr>
      </w:pPr>
      <w:r w:rsidRPr="002077B1">
        <w:rPr>
          <w:sz w:val="20"/>
          <w:szCs w:val="20"/>
          <w:lang w:val="en-US"/>
        </w:rPr>
        <w:t xml:space="preserve">J Bang, S </w:t>
      </w:r>
      <w:proofErr w:type="spellStart"/>
      <w:r w:rsidRPr="002077B1">
        <w:rPr>
          <w:sz w:val="20"/>
          <w:szCs w:val="20"/>
          <w:lang w:val="en-US"/>
        </w:rPr>
        <w:t>Mat</w:t>
      </w:r>
      <w:r w:rsidR="00161A97" w:rsidRPr="002077B1">
        <w:rPr>
          <w:sz w:val="20"/>
          <w:szCs w:val="20"/>
          <w:lang w:val="en-US"/>
        </w:rPr>
        <w:t>suishi</w:t>
      </w:r>
      <w:proofErr w:type="spellEnd"/>
      <w:r w:rsidR="00161A97" w:rsidRPr="002077B1">
        <w:rPr>
          <w:sz w:val="20"/>
          <w:szCs w:val="20"/>
          <w:lang w:val="en-US"/>
        </w:rPr>
        <w:t>, H Hosono, APL 110 232105 (2017)</w:t>
      </w:r>
      <w:r w:rsidR="0067631D">
        <w:rPr>
          <w:sz w:val="20"/>
          <w:szCs w:val="20"/>
          <w:lang w:val="en-US"/>
        </w:rPr>
        <w:t xml:space="preserve"> </w:t>
      </w:r>
    </w:p>
    <w:p w14:paraId="0C769413" w14:textId="17282576" w:rsidR="00307D58" w:rsidRDefault="00307D58" w:rsidP="00307D58">
      <w:pPr>
        <w:pStyle w:val="Default"/>
        <w:ind w:left="360"/>
        <w:jc w:val="both"/>
        <w:rPr>
          <w:sz w:val="20"/>
          <w:szCs w:val="20"/>
          <w:lang w:val="en-US"/>
        </w:rPr>
      </w:pPr>
    </w:p>
    <w:p w14:paraId="423A4770" w14:textId="7A31EFBD" w:rsidR="00FB4896" w:rsidRDefault="00055FF9" w:rsidP="00FB4896">
      <w:pPr>
        <w:pStyle w:val="Default"/>
        <w:ind w:left="360"/>
        <w:jc w:val="both"/>
        <w:rPr>
          <w:sz w:val="20"/>
          <w:szCs w:val="20"/>
          <w:lang w:val="en-US"/>
        </w:rPr>
      </w:pPr>
      <w:r w:rsidRPr="002077B1">
        <w:rPr>
          <w:noProof/>
        </w:rPr>
        <w:drawing>
          <wp:anchor distT="0" distB="0" distL="114300" distR="114300" simplePos="0" relativeHeight="251659264" behindDoc="0" locked="0" layoutInCell="1" allowOverlap="1" wp14:anchorId="7BD11866" wp14:editId="2AA089F9">
            <wp:simplePos x="0" y="0"/>
            <wp:positionH relativeFrom="margin">
              <wp:posOffset>3644265</wp:posOffset>
            </wp:positionH>
            <wp:positionV relativeFrom="paragraph">
              <wp:posOffset>3810</wp:posOffset>
            </wp:positionV>
            <wp:extent cx="2168525" cy="1919605"/>
            <wp:effectExtent l="0" t="0" r="3175" b="4445"/>
            <wp:wrapSquare wrapText="bothSides"/>
            <wp:docPr id="2" name="内容占位符 4" descr="A graph of energy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22822B4-56C2-479B-33B5-4C9FAA65D13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内容占位符 4" descr="A graph of energy&#10;&#10;Description automatically generated">
                      <a:extLst>
                        <a:ext uri="{FF2B5EF4-FFF2-40B4-BE49-F238E27FC236}">
                          <a16:creationId xmlns:a16="http://schemas.microsoft.com/office/drawing/2014/main" id="{722822B4-56C2-479B-33B5-4C9FAA65D13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5" t="9142" r="12174" b="3280"/>
                    <a:stretch>
                      <a:fillRect/>
                    </a:stretch>
                  </pic:blipFill>
                  <pic:spPr>
                    <a:xfrm>
                      <a:off x="0" y="0"/>
                      <a:ext cx="2168525" cy="19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4650">
        <w:rPr>
          <w:noProof/>
        </w:rPr>
        <w:drawing>
          <wp:anchor distT="0" distB="0" distL="114300" distR="114300" simplePos="0" relativeHeight="251658240" behindDoc="0" locked="0" layoutInCell="1" allowOverlap="1" wp14:anchorId="647F950A" wp14:editId="3C2C22AB">
            <wp:simplePos x="0" y="0"/>
            <wp:positionH relativeFrom="column">
              <wp:posOffset>-122946</wp:posOffset>
            </wp:positionH>
            <wp:positionV relativeFrom="paragraph">
              <wp:posOffset>168584</wp:posOffset>
            </wp:positionV>
            <wp:extent cx="1958361" cy="1636700"/>
            <wp:effectExtent l="0" t="0" r="3810" b="190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6917" t="8254" r="11780" b="2925"/>
                    <a:stretch/>
                  </pic:blipFill>
                  <pic:spPr bwMode="auto">
                    <a:xfrm>
                      <a:off x="0" y="0"/>
                      <a:ext cx="1959376" cy="163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7D58">
        <w:rPr>
          <w:noProof/>
          <w:sz w:val="20"/>
          <w:szCs w:val="20"/>
          <w:lang w:val="en-US"/>
        </w:rPr>
        <w:drawing>
          <wp:anchor distT="0" distB="0" distL="114300" distR="114300" simplePos="0" relativeHeight="251656192" behindDoc="0" locked="0" layoutInCell="1" allowOverlap="1" wp14:anchorId="604634C1" wp14:editId="401164CD">
            <wp:simplePos x="0" y="0"/>
            <wp:positionH relativeFrom="column">
              <wp:posOffset>1923415</wp:posOffset>
            </wp:positionH>
            <wp:positionV relativeFrom="paragraph">
              <wp:posOffset>5080</wp:posOffset>
            </wp:positionV>
            <wp:extent cx="1633220" cy="1757680"/>
            <wp:effectExtent l="0" t="0" r="5080" b="0"/>
            <wp:wrapNone/>
            <wp:docPr id="7" name="Content Placeholder 6" descr="A close-up of a molecu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E1666AD-FE57-48C0-8CFA-34C6F77C70B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6" descr="A close-up of a molecule&#10;&#10;Description automatically generated">
                      <a:extLst>
                        <a:ext uri="{FF2B5EF4-FFF2-40B4-BE49-F238E27FC236}">
                          <a16:creationId xmlns:a16="http://schemas.microsoft.com/office/drawing/2014/main" id="{0E1666AD-FE57-48C0-8CFA-34C6F77C70BE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8" t="2484" r="2158" b="14911"/>
                    <a:stretch/>
                  </pic:blipFill>
                  <pic:spPr bwMode="auto">
                    <a:xfrm>
                      <a:off x="0" y="0"/>
                      <a:ext cx="1633220" cy="17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EABD43E" w14:textId="58E2E1EE" w:rsidR="00FB4896" w:rsidRPr="002077B1" w:rsidRDefault="009C0CF6" w:rsidP="00FB4896">
      <w:pPr>
        <w:pStyle w:val="Default"/>
        <w:ind w:left="360"/>
        <w:jc w:val="both"/>
        <w:rPr>
          <w:sz w:val="20"/>
          <w:szCs w:val="20"/>
          <w:lang w:val="en-US"/>
        </w:rPr>
      </w:pPr>
      <w:r w:rsidRPr="005969E1">
        <w:rPr>
          <w:noProof/>
          <w:lang w:val="en-US"/>
        </w:rPr>
        <w:t xml:space="preserve"> </w:t>
      </w:r>
    </w:p>
    <w:p w14:paraId="7F227331" w14:textId="3C4A6F39" w:rsidR="003B58EB" w:rsidRPr="00963BC5" w:rsidRDefault="00FB4896" w:rsidP="00172F51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A5124">
        <w:rPr>
          <w:noProof/>
          <w:lang w:val="en-US"/>
        </w:rPr>
        <w:t xml:space="preserve"> </w:t>
      </w:r>
    </w:p>
    <w:p w14:paraId="521EF359" w14:textId="47B74B61" w:rsidR="00172F51" w:rsidRPr="00172F51" w:rsidRDefault="008608EF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7A5851" wp14:editId="450D88C6">
                <wp:simplePos x="0" y="0"/>
                <wp:positionH relativeFrom="margin">
                  <wp:posOffset>3550024</wp:posOffset>
                </wp:positionH>
                <wp:positionV relativeFrom="paragraph">
                  <wp:posOffset>1349236</wp:posOffset>
                </wp:positionV>
                <wp:extent cx="2220595" cy="737667"/>
                <wp:effectExtent l="0" t="0" r="8255" b="571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7376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F3D1C" w14:textId="1E4B8B82" w:rsidR="001B339C" w:rsidRPr="005969E1" w:rsidRDefault="001B339C" w:rsidP="001B339C">
                            <w:pPr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r w:rsidRPr="004E5516">
                              <w:rPr>
                                <w:rFonts w:ascii="Times New Roman" w:hAnsi="Times New Roman"/>
                                <w:lang w:val="en-GB"/>
                              </w:rPr>
                              <w:t xml:space="preserve">Fig. </w:t>
                            </w:r>
                            <w:r>
                              <w:rPr>
                                <w:rFonts w:ascii="Times New Roman" w:hAnsi="Times New Roman"/>
                                <w:lang w:val="en-GB"/>
                              </w:rPr>
                              <w:t>3</w:t>
                            </w:r>
                            <w:r w:rsidRPr="004E5516">
                              <w:rPr>
                                <w:rFonts w:ascii="Times New Roman" w:hAnsi="Times New Roman"/>
                                <w:lang w:val="en-GB"/>
                              </w:rPr>
                              <w:t xml:space="preserve"> </w:t>
                            </w:r>
                            <w:r w:rsidR="002C5C1C">
                              <w:rPr>
                                <w:rFonts w:ascii="Times New Roman" w:hAnsi="Times New Roman"/>
                                <w:lang w:val="en-GB"/>
                              </w:rPr>
                              <w:t>Partial density of states of M-</w:t>
                            </w:r>
                            <w:r w:rsidR="002D5E92">
                              <w:rPr>
                                <w:rFonts w:ascii="Times New Roman" w:hAnsi="Times New Roman"/>
                                <w:lang w:val="en-GB"/>
                              </w:rPr>
                              <w:t>H</w:t>
                            </w:r>
                            <w:r w:rsidR="002C5C1C">
                              <w:rPr>
                                <w:rFonts w:ascii="Times New Roman" w:hAnsi="Times New Roman"/>
                                <w:lang w:val="en-GB"/>
                              </w:rPr>
                              <w:t xml:space="preserve"> and M-OH configurations in</w:t>
                            </w:r>
                            <w:r w:rsidR="00307D58">
                              <w:rPr>
                                <w:rFonts w:ascii="Times New Roman" w:hAnsi="Times New Roman"/>
                                <w:lang w:val="en-GB"/>
                              </w:rPr>
                              <w:t xml:space="preserve"> amorphous IGZO.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7A58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9.55pt;margin-top:106.25pt;width:174.85pt;height:58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" stroked="f">
                <v:textbox>
                  <w:txbxContent>
                    <w:p w14:paraId="758F3D1C" w14:textId="1E4B8B82" w:rsidR="001B339C" w:rsidRPr="005969E1" w:rsidRDefault="001B339C" w:rsidP="001B339C">
                      <w:pPr>
                        <w:rPr>
                          <w:rFonts w:ascii="Times New Roman" w:hAnsi="Times New Roman"/>
                          <w:lang w:val="en-US"/>
                        </w:rPr>
                      </w:pPr>
                      <w:r w:rsidRPr="004E5516">
                        <w:rPr>
                          <w:rFonts w:ascii="Times New Roman" w:hAnsi="Times New Roman"/>
                          <w:lang w:val="en-GB"/>
                        </w:rPr>
                        <w:t xml:space="preserve">Fig. </w:t>
                      </w:r>
                      <w:r>
                        <w:rPr>
                          <w:rFonts w:ascii="Times New Roman" w:hAnsi="Times New Roman"/>
                          <w:lang w:val="en-GB"/>
                        </w:rPr>
                        <w:t>3</w:t>
                      </w:r>
                      <w:r w:rsidRPr="004E5516">
                        <w:rPr>
                          <w:rFonts w:ascii="Times New Roman" w:hAnsi="Times New Roman"/>
                          <w:lang w:val="en-GB"/>
                        </w:rPr>
                        <w:t xml:space="preserve"> </w:t>
                      </w:r>
                      <w:r w:rsidR="002C5C1C">
                        <w:rPr>
                          <w:rFonts w:ascii="Times New Roman" w:hAnsi="Times New Roman"/>
                          <w:lang w:val="en-GB"/>
                        </w:rPr>
                        <w:t>Partial density of states of M-</w:t>
                      </w:r>
                      <w:r w:rsidR="002D5E92">
                        <w:rPr>
                          <w:rFonts w:ascii="Times New Roman" w:hAnsi="Times New Roman"/>
                          <w:lang w:val="en-GB"/>
                        </w:rPr>
                        <w:t>H</w:t>
                      </w:r>
                      <w:r w:rsidR="002C5C1C">
                        <w:rPr>
                          <w:rFonts w:ascii="Times New Roman" w:hAnsi="Times New Roman"/>
                          <w:lang w:val="en-GB"/>
                        </w:rPr>
                        <w:t xml:space="preserve"> and M-OH configurations in</w:t>
                      </w:r>
                      <w:r w:rsidR="00307D58">
                        <w:rPr>
                          <w:rFonts w:ascii="Times New Roman" w:hAnsi="Times New Roman"/>
                          <w:lang w:val="en-GB"/>
                        </w:rPr>
                        <w:t xml:space="preserve"> amorphous IGZO.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465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F24CEA" wp14:editId="24C46790">
                <wp:simplePos x="0" y="0"/>
                <wp:positionH relativeFrom="column">
                  <wp:posOffset>1813432</wp:posOffset>
                </wp:positionH>
                <wp:positionV relativeFrom="paragraph">
                  <wp:posOffset>1126398</wp:posOffset>
                </wp:positionV>
                <wp:extent cx="1751960" cy="660827"/>
                <wp:effectExtent l="0" t="0" r="1270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1960" cy="6608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41BCD" w14:textId="2335B54E" w:rsidR="003B58EB" w:rsidRPr="005969E1" w:rsidRDefault="003B58EB" w:rsidP="003B58EB">
                            <w:pPr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r w:rsidRPr="004E5516">
                              <w:rPr>
                                <w:rFonts w:ascii="Times New Roman" w:hAnsi="Times New Roman"/>
                                <w:lang w:val="en-GB"/>
                              </w:rPr>
                              <w:t xml:space="preserve">Fig. 2 Atomic structure and localised acceptor </w:t>
                            </w:r>
                            <w:r w:rsidR="005146A1" w:rsidRPr="004E5516">
                              <w:rPr>
                                <w:rFonts w:ascii="Times New Roman" w:hAnsi="Times New Roman"/>
                                <w:lang w:val="en-GB"/>
                              </w:rPr>
                              <w:t>state</w:t>
                            </w:r>
                            <w:r w:rsidRPr="004E5516">
                              <w:rPr>
                                <w:rFonts w:ascii="Times New Roman" w:hAnsi="Times New Roman"/>
                                <w:lang w:val="en-GB"/>
                              </w:rPr>
                              <w:t xml:space="preserve"> of </w:t>
                            </w:r>
                            <w:proofErr w:type="spellStart"/>
                            <w:r w:rsidRPr="004E5516">
                              <w:rPr>
                                <w:rFonts w:ascii="Times New Roman" w:hAnsi="Times New Roman"/>
                                <w:lang w:val="en-GB"/>
                              </w:rPr>
                              <w:t>As</w:t>
                            </w:r>
                            <w:r w:rsidRPr="004E5516">
                              <w:rPr>
                                <w:rFonts w:ascii="Times New Roman" w:hAnsi="Times New Roman"/>
                                <w:vertAlign w:val="subscript"/>
                                <w:lang w:val="en-GB"/>
                              </w:rPr>
                              <w:t>Te</w:t>
                            </w:r>
                            <w:proofErr w:type="spellEnd"/>
                            <w:r w:rsidRPr="004E5516">
                              <w:rPr>
                                <w:rFonts w:ascii="Times New Roman" w:hAnsi="Times New Roman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24CEA" id="_x0000_s1027" type="#_x0000_t202" style="position:absolute;margin-left:142.8pt;margin-top:88.7pt;width:137.95pt;height:52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" stroked="f">
                <v:textbox>
                  <w:txbxContent>
                    <w:p w14:paraId="05541BCD" w14:textId="2335B54E" w:rsidR="003B58EB" w:rsidRPr="005969E1" w:rsidRDefault="003B58EB" w:rsidP="003B58EB">
                      <w:pPr>
                        <w:rPr>
                          <w:rFonts w:ascii="Times New Roman" w:hAnsi="Times New Roman"/>
                          <w:lang w:val="en-US"/>
                        </w:rPr>
                      </w:pPr>
                      <w:r w:rsidRPr="004E5516">
                        <w:rPr>
                          <w:rFonts w:ascii="Times New Roman" w:hAnsi="Times New Roman"/>
                          <w:lang w:val="en-GB"/>
                        </w:rPr>
                        <w:t xml:space="preserve">Fig. 2 Atomic structure and localised acceptor </w:t>
                      </w:r>
                      <w:r w:rsidR="005146A1" w:rsidRPr="004E5516">
                        <w:rPr>
                          <w:rFonts w:ascii="Times New Roman" w:hAnsi="Times New Roman"/>
                          <w:lang w:val="en-GB"/>
                        </w:rPr>
                        <w:t>state</w:t>
                      </w:r>
                      <w:r w:rsidRPr="004E5516">
                        <w:rPr>
                          <w:rFonts w:ascii="Times New Roman" w:hAnsi="Times New Roman"/>
                          <w:lang w:val="en-GB"/>
                        </w:rPr>
                        <w:t xml:space="preserve"> of </w:t>
                      </w:r>
                      <w:proofErr w:type="spellStart"/>
                      <w:r w:rsidRPr="004E5516">
                        <w:rPr>
                          <w:rFonts w:ascii="Times New Roman" w:hAnsi="Times New Roman"/>
                          <w:lang w:val="en-GB"/>
                        </w:rPr>
                        <w:t>As</w:t>
                      </w:r>
                      <w:r w:rsidRPr="004E5516">
                        <w:rPr>
                          <w:rFonts w:ascii="Times New Roman" w:hAnsi="Times New Roman"/>
                          <w:vertAlign w:val="subscript"/>
                          <w:lang w:val="en-GB"/>
                        </w:rPr>
                        <w:t>Te</w:t>
                      </w:r>
                      <w:proofErr w:type="spellEnd"/>
                      <w:r w:rsidRPr="004E5516">
                        <w:rPr>
                          <w:rFonts w:ascii="Times New Roman" w:hAnsi="Times New Roman"/>
                          <w:lang w:val="en-GB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A465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32C0F0C" wp14:editId="5DD393FD">
                <wp:simplePos x="0" y="0"/>
                <wp:positionH relativeFrom="column">
                  <wp:posOffset>-253429</wp:posOffset>
                </wp:positionH>
                <wp:positionV relativeFrom="paragraph">
                  <wp:posOffset>1224483</wp:posOffset>
                </wp:positionV>
                <wp:extent cx="2161759" cy="485669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1759" cy="4856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B4AE9" w14:textId="37A5A215" w:rsidR="003B58EB" w:rsidRPr="005969E1" w:rsidRDefault="003B58EB" w:rsidP="003B58EB">
                            <w:pPr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r w:rsidRPr="004E5516">
                              <w:rPr>
                                <w:rFonts w:ascii="Times New Roman" w:hAnsi="Times New Roman"/>
                                <w:lang w:val="en-GB"/>
                              </w:rPr>
                              <w:t>Fig. 1. GGA, green dots. HSE, red dots</w:t>
                            </w:r>
                            <w:r w:rsidR="005343C0" w:rsidRPr="004E5516">
                              <w:rPr>
                                <w:rFonts w:ascii="Times New Roman" w:hAnsi="Times New Roman"/>
                                <w:lang w:val="en-GB"/>
                              </w:rPr>
                              <w:t xml:space="preserve"> for various </w:t>
                            </w:r>
                            <w:r w:rsidR="00631DEC" w:rsidRPr="004E5516">
                              <w:rPr>
                                <w:rFonts w:ascii="Times New Roman" w:hAnsi="Times New Roman"/>
                                <w:lang w:val="en-GB"/>
                              </w:rPr>
                              <w:t>p-</w:t>
                            </w:r>
                            <w:r w:rsidR="005343C0" w:rsidRPr="004E5516">
                              <w:rPr>
                                <w:rFonts w:ascii="Times New Roman" w:hAnsi="Times New Roman"/>
                                <w:lang w:val="en-GB"/>
                              </w:rPr>
                              <w:t>dopant sites.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C0F0C" id="_x0000_s1028" type="#_x0000_t202" style="position:absolute;margin-left:-19.95pt;margin-top:96.4pt;width:170.2pt;height:38.2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" stroked="f">
                <v:textbox>
                  <w:txbxContent>
                    <w:p w14:paraId="06BB4AE9" w14:textId="37A5A215" w:rsidR="003B58EB" w:rsidRPr="005969E1" w:rsidRDefault="003B58EB" w:rsidP="003B58EB">
                      <w:pPr>
                        <w:rPr>
                          <w:rFonts w:ascii="Times New Roman" w:hAnsi="Times New Roman"/>
                          <w:lang w:val="en-US"/>
                        </w:rPr>
                      </w:pPr>
                      <w:r w:rsidRPr="004E5516">
                        <w:rPr>
                          <w:rFonts w:ascii="Times New Roman" w:hAnsi="Times New Roman"/>
                          <w:lang w:val="en-GB"/>
                        </w:rPr>
                        <w:t>Fig. 1. GGA, green dots. HSE, red dots</w:t>
                      </w:r>
                      <w:r w:rsidR="005343C0" w:rsidRPr="004E5516">
                        <w:rPr>
                          <w:rFonts w:ascii="Times New Roman" w:hAnsi="Times New Roman"/>
                          <w:lang w:val="en-GB"/>
                        </w:rPr>
                        <w:t xml:space="preserve"> for various </w:t>
                      </w:r>
                      <w:r w:rsidR="00631DEC" w:rsidRPr="004E5516">
                        <w:rPr>
                          <w:rFonts w:ascii="Times New Roman" w:hAnsi="Times New Roman"/>
                          <w:lang w:val="en-GB"/>
                        </w:rPr>
                        <w:t>p-</w:t>
                      </w:r>
                      <w:r w:rsidR="005343C0" w:rsidRPr="004E5516">
                        <w:rPr>
                          <w:rFonts w:ascii="Times New Roman" w:hAnsi="Times New Roman"/>
                          <w:lang w:val="en-GB"/>
                        </w:rPr>
                        <w:t>dopant sites.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72F51" w:rsidRPr="00172F51" w:rsidSect="0072078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0ACF"/>
    <w:multiLevelType w:val="hybridMultilevel"/>
    <w:tmpl w:val="E0920470"/>
    <w:lvl w:ilvl="0" w:tplc="0809000F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467" w:hanging="360"/>
      </w:pPr>
    </w:lvl>
    <w:lvl w:ilvl="2" w:tplc="0809001B" w:tentative="1">
      <w:start w:val="1"/>
      <w:numFmt w:val="lowerRoman"/>
      <w:lvlText w:val="%3."/>
      <w:lvlJc w:val="right"/>
      <w:pPr>
        <w:ind w:left="7187" w:hanging="180"/>
      </w:pPr>
    </w:lvl>
    <w:lvl w:ilvl="3" w:tplc="0809000F" w:tentative="1">
      <w:start w:val="1"/>
      <w:numFmt w:val="decimal"/>
      <w:lvlText w:val="%4."/>
      <w:lvlJc w:val="left"/>
      <w:pPr>
        <w:ind w:left="7907" w:hanging="360"/>
      </w:pPr>
    </w:lvl>
    <w:lvl w:ilvl="4" w:tplc="08090019" w:tentative="1">
      <w:start w:val="1"/>
      <w:numFmt w:val="lowerLetter"/>
      <w:lvlText w:val="%5."/>
      <w:lvlJc w:val="left"/>
      <w:pPr>
        <w:ind w:left="8627" w:hanging="360"/>
      </w:pPr>
    </w:lvl>
    <w:lvl w:ilvl="5" w:tplc="0809001B" w:tentative="1">
      <w:start w:val="1"/>
      <w:numFmt w:val="lowerRoman"/>
      <w:lvlText w:val="%6."/>
      <w:lvlJc w:val="right"/>
      <w:pPr>
        <w:ind w:left="9347" w:hanging="180"/>
      </w:pPr>
    </w:lvl>
    <w:lvl w:ilvl="6" w:tplc="0809000F" w:tentative="1">
      <w:start w:val="1"/>
      <w:numFmt w:val="decimal"/>
      <w:lvlText w:val="%7."/>
      <w:lvlJc w:val="left"/>
      <w:pPr>
        <w:ind w:left="10067" w:hanging="360"/>
      </w:pPr>
    </w:lvl>
    <w:lvl w:ilvl="7" w:tplc="08090019" w:tentative="1">
      <w:start w:val="1"/>
      <w:numFmt w:val="lowerLetter"/>
      <w:lvlText w:val="%8."/>
      <w:lvlJc w:val="left"/>
      <w:pPr>
        <w:ind w:left="10787" w:hanging="360"/>
      </w:pPr>
    </w:lvl>
    <w:lvl w:ilvl="8" w:tplc="0809001B" w:tentative="1">
      <w:start w:val="1"/>
      <w:numFmt w:val="lowerRoman"/>
      <w:lvlText w:val="%9."/>
      <w:lvlJc w:val="right"/>
      <w:pPr>
        <w:ind w:left="11507" w:hanging="180"/>
      </w:pPr>
    </w:lvl>
  </w:abstractNum>
  <w:num w:numId="1" w16cid:durableId="1359233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51"/>
    <w:rsid w:val="00033139"/>
    <w:rsid w:val="00050201"/>
    <w:rsid w:val="00055FF9"/>
    <w:rsid w:val="00067F11"/>
    <w:rsid w:val="0007701F"/>
    <w:rsid w:val="00087BCF"/>
    <w:rsid w:val="0009335A"/>
    <w:rsid w:val="000C71EF"/>
    <w:rsid w:val="000D08EA"/>
    <w:rsid w:val="00110364"/>
    <w:rsid w:val="00111A62"/>
    <w:rsid w:val="00111A80"/>
    <w:rsid w:val="001279CA"/>
    <w:rsid w:val="00133E2B"/>
    <w:rsid w:val="001400F8"/>
    <w:rsid w:val="00161A97"/>
    <w:rsid w:val="00172F51"/>
    <w:rsid w:val="001969B1"/>
    <w:rsid w:val="001A3A97"/>
    <w:rsid w:val="001B339C"/>
    <w:rsid w:val="001B35CE"/>
    <w:rsid w:val="001C5205"/>
    <w:rsid w:val="001D31B9"/>
    <w:rsid w:val="001E3279"/>
    <w:rsid w:val="001E7AFD"/>
    <w:rsid w:val="002077B1"/>
    <w:rsid w:val="002613C6"/>
    <w:rsid w:val="002A0132"/>
    <w:rsid w:val="002A586F"/>
    <w:rsid w:val="002B1B1E"/>
    <w:rsid w:val="002C5C1C"/>
    <w:rsid w:val="002D5E92"/>
    <w:rsid w:val="002F2B70"/>
    <w:rsid w:val="00307D58"/>
    <w:rsid w:val="00317E03"/>
    <w:rsid w:val="00350924"/>
    <w:rsid w:val="003B58EB"/>
    <w:rsid w:val="00421B6A"/>
    <w:rsid w:val="00444EC7"/>
    <w:rsid w:val="004573FD"/>
    <w:rsid w:val="004628A0"/>
    <w:rsid w:val="0047107B"/>
    <w:rsid w:val="004B6517"/>
    <w:rsid w:val="004E0655"/>
    <w:rsid w:val="004E5516"/>
    <w:rsid w:val="005146A1"/>
    <w:rsid w:val="00514FA8"/>
    <w:rsid w:val="00520DBA"/>
    <w:rsid w:val="0052137D"/>
    <w:rsid w:val="005343C0"/>
    <w:rsid w:val="00535F6C"/>
    <w:rsid w:val="00561674"/>
    <w:rsid w:val="00574ABC"/>
    <w:rsid w:val="0059468B"/>
    <w:rsid w:val="005969E1"/>
    <w:rsid w:val="005A1240"/>
    <w:rsid w:val="005C1373"/>
    <w:rsid w:val="00611D98"/>
    <w:rsid w:val="00631202"/>
    <w:rsid w:val="00631DEC"/>
    <w:rsid w:val="006577D0"/>
    <w:rsid w:val="0067631D"/>
    <w:rsid w:val="006B16C8"/>
    <w:rsid w:val="006B4EAA"/>
    <w:rsid w:val="006C64F8"/>
    <w:rsid w:val="006C6D1E"/>
    <w:rsid w:val="006D28D1"/>
    <w:rsid w:val="00705A45"/>
    <w:rsid w:val="0071152A"/>
    <w:rsid w:val="00720782"/>
    <w:rsid w:val="00732A47"/>
    <w:rsid w:val="00737F90"/>
    <w:rsid w:val="008223D1"/>
    <w:rsid w:val="00853854"/>
    <w:rsid w:val="008608EF"/>
    <w:rsid w:val="00861058"/>
    <w:rsid w:val="008853E7"/>
    <w:rsid w:val="008C5BD9"/>
    <w:rsid w:val="008E26FD"/>
    <w:rsid w:val="00904199"/>
    <w:rsid w:val="00910550"/>
    <w:rsid w:val="009418E2"/>
    <w:rsid w:val="00963BC5"/>
    <w:rsid w:val="00997B22"/>
    <w:rsid w:val="009A3324"/>
    <w:rsid w:val="009A5124"/>
    <w:rsid w:val="009C0CF6"/>
    <w:rsid w:val="009D680C"/>
    <w:rsid w:val="00A3550A"/>
    <w:rsid w:val="00A508EE"/>
    <w:rsid w:val="00A6004D"/>
    <w:rsid w:val="00A836D3"/>
    <w:rsid w:val="00AA0292"/>
    <w:rsid w:val="00AA4650"/>
    <w:rsid w:val="00AA5CE0"/>
    <w:rsid w:val="00AE2602"/>
    <w:rsid w:val="00B14154"/>
    <w:rsid w:val="00B20613"/>
    <w:rsid w:val="00B32C45"/>
    <w:rsid w:val="00B4759C"/>
    <w:rsid w:val="00B56B8F"/>
    <w:rsid w:val="00B741D9"/>
    <w:rsid w:val="00B91C09"/>
    <w:rsid w:val="00BC3385"/>
    <w:rsid w:val="00BD0B6B"/>
    <w:rsid w:val="00BD4765"/>
    <w:rsid w:val="00C03AD6"/>
    <w:rsid w:val="00C06570"/>
    <w:rsid w:val="00C37C75"/>
    <w:rsid w:val="00C67C56"/>
    <w:rsid w:val="00CC14B8"/>
    <w:rsid w:val="00CE5CC3"/>
    <w:rsid w:val="00D043DA"/>
    <w:rsid w:val="00D05EFC"/>
    <w:rsid w:val="00D1495F"/>
    <w:rsid w:val="00D670AD"/>
    <w:rsid w:val="00DA1014"/>
    <w:rsid w:val="00DA279B"/>
    <w:rsid w:val="00DC42A2"/>
    <w:rsid w:val="00DE2E26"/>
    <w:rsid w:val="00DE7CBF"/>
    <w:rsid w:val="00DF55CC"/>
    <w:rsid w:val="00E02BAE"/>
    <w:rsid w:val="00E16B73"/>
    <w:rsid w:val="00E17A14"/>
    <w:rsid w:val="00E2449A"/>
    <w:rsid w:val="00E321B5"/>
    <w:rsid w:val="00E321F8"/>
    <w:rsid w:val="00E412FD"/>
    <w:rsid w:val="00E50186"/>
    <w:rsid w:val="00E71FF7"/>
    <w:rsid w:val="00E740EC"/>
    <w:rsid w:val="00EA170A"/>
    <w:rsid w:val="00EC0F46"/>
    <w:rsid w:val="00EE4A72"/>
    <w:rsid w:val="00F724D4"/>
    <w:rsid w:val="00F92221"/>
    <w:rsid w:val="00FB4896"/>
    <w:rsid w:val="00FC541B"/>
    <w:rsid w:val="00FD0DCC"/>
    <w:rsid w:val="00FF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EE87AF"/>
  <w14:defaultImageDpi w14:val="32767"/>
  <w15:docId w15:val="{6EA522AF-3F4F-4EB7-8A16-C977DEB3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a3">
    <w:name w:val="Balloon Text"/>
    <w:basedOn w:val="a"/>
    <w:link w:val="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2">
    <w:name w:val="Body Text 2"/>
    <w:basedOn w:val="a"/>
    <w:link w:val="2Char"/>
    <w:rsid w:val="00963BC5"/>
    <w:pPr>
      <w:spacing w:after="0" w:line="240" w:lineRule="auto"/>
      <w:jc w:val="both"/>
    </w:pPr>
    <w:rPr>
      <w:rFonts w:ascii="Times New Roman" w:hAnsi="Times New Roman"/>
      <w:sz w:val="24"/>
      <w:szCs w:val="20"/>
      <w:lang w:val="en-US" w:eastAsia="en-GB"/>
    </w:rPr>
  </w:style>
  <w:style w:type="character" w:customStyle="1" w:styleId="2Char">
    <w:name w:val="Σώμα κείμενου 2 Char"/>
    <w:basedOn w:val="a0"/>
    <w:link w:val="2"/>
    <w:rsid w:val="00963BC5"/>
    <w:rPr>
      <w:sz w:val="24"/>
      <w:lang w:eastAsia="en-GB"/>
    </w:rPr>
  </w:style>
  <w:style w:type="character" w:styleId="-">
    <w:name w:val="Hyperlink"/>
    <w:rsid w:val="00963BC5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963B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t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053D7-504B-4FAF-B38F-81CE5CA06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1568</Characters>
  <Application>Microsoft Office Word</Application>
  <DocSecurity>4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LightWeb Office2021PP</cp:lastModifiedBy>
  <cp:revision>2</cp:revision>
  <cp:lastPrinted>2025-05-18T17:34:00Z</cp:lastPrinted>
  <dcterms:created xsi:type="dcterms:W3CDTF">2025-10-07T10:22:00Z</dcterms:created>
  <dcterms:modified xsi:type="dcterms:W3CDTF">2025-10-07T10:22:00Z</dcterms:modified>
</cp:coreProperties>
</file>